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56034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Брюки для мальчика, артикул 1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JEANRG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2, светло-синий,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MINOTI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. Состав: хлопок 99%, </w:t>
            </w:r>
            <w:proofErr w:type="spellStart"/>
            <w:r w:rsidRPr="00FE1E28">
              <w:rPr>
                <w:rFonts w:ascii="Times New Roman" w:hAnsi="Times New Roman"/>
                <w:sz w:val="24"/>
                <w:szCs w:val="24"/>
              </w:rPr>
              <w:t>эластан</w:t>
            </w:r>
            <w:proofErr w:type="spellEnd"/>
            <w:r w:rsidRPr="00FE1E28">
              <w:rPr>
                <w:rFonts w:ascii="Times New Roman" w:hAnsi="Times New Roman"/>
                <w:sz w:val="24"/>
                <w:szCs w:val="24"/>
              </w:rPr>
              <w:t xml:space="preserve"> 1%.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: «MINOTI LTD», 13 STENL EY STR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MANCHESTER, ENGLAND, M8 8SH. 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Страна производства: ПАКИСТАН. Импортер: ООО «АБ </w:t>
            </w:r>
            <w:proofErr w:type="spellStart"/>
            <w:r w:rsidRPr="00FE1E28">
              <w:rPr>
                <w:rFonts w:ascii="Times New Roman" w:hAnsi="Times New Roman"/>
                <w:sz w:val="24"/>
                <w:szCs w:val="24"/>
              </w:rPr>
              <w:t>Стилс</w:t>
            </w:r>
            <w:proofErr w:type="spellEnd"/>
            <w:r w:rsidRPr="00FE1E28">
              <w:rPr>
                <w:rFonts w:ascii="Times New Roman" w:hAnsi="Times New Roman"/>
                <w:sz w:val="24"/>
                <w:szCs w:val="24"/>
              </w:rPr>
              <w:t xml:space="preserve">», 191123, г. Санкт-Петербург, ул. Чайковского, дом 33-37, литера помещение 3-Н, офис 4. </w:t>
            </w:r>
            <w:r w:rsidRPr="00FE1E2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4E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от 22.05.2023 г № 8.4.4/88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По показателю «воздухопроницаемость» (требование ТНПА не менее 70 дм</w:t>
            </w:r>
            <w:r w:rsidRPr="00FE1E2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/м</w:t>
            </w:r>
            <w:r w:rsidRPr="00FE1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с, фактическое значение   26,0 +</w:t>
            </w:r>
            <w:r w:rsidRPr="00FE1E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1,0)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FE1E28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 № ЕАЭС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.01326/20 Серия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№ 0180042, приложение к сертификату соответствия № ЕАЭС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proofErr w:type="gramStart"/>
            <w:r w:rsidRPr="00FE1E28"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E28">
              <w:rPr>
                <w:rFonts w:ascii="Times New Roman" w:hAnsi="Times New Roman"/>
                <w:sz w:val="24"/>
                <w:szCs w:val="24"/>
              </w:rPr>
              <w:t>01326/20</w:t>
            </w:r>
          </w:p>
        </w:tc>
      </w:tr>
      <w:tr w:rsidR="00506716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C761C" w:rsidP="00C53DD9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Комбинезон нательный детский с</w:t>
            </w:r>
            <w:r w:rsid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маркировкой 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Nanon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»,</w:t>
            </w:r>
          </w:p>
          <w:p w:rsidR="00506716" w:rsidRPr="00BA2A84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рост 56-62, обхват груди 36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 62-68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обхват груди 38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 68-74. обхват груди 58, состав: 100% хлопок (материал ткани типа «махра»), дата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изготовления: апрель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5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SALIH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ZENGIN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Kazim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Karabekir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Ozbirlik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0:8.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Yildirim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Bursa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Турция.</w:t>
            </w:r>
          </w:p>
          <w:p w:rsidR="00506716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Продавец/импортёр: ООО «Капи Торг». г. Брест,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02.06.2023 № Б 260-н)</w:t>
            </w:r>
          </w:p>
          <w:p w:rsidR="00506716" w:rsidRPr="00BA2A84" w:rsidRDefault="00506716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«гигроскопичность»: фактическое значение показателя составило 1,1%, при нормированном значении показателя, установленном в ТНПА -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53DD9" w:rsidRDefault="00C53DD9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004554.09.21 от 21.09.2021 до 21.09.2026</w:t>
            </w:r>
          </w:p>
        </w:tc>
      </w:tr>
      <w:tr w:rsidR="00BC761C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Default="00226F5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A2A84" w:rsidP="00C53DD9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омбинезон нательный детский с открытой пяткой с маркировкой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="00BC761C"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Nanon</w:t>
            </w:r>
            <w:proofErr w:type="spellEnd"/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рост 80-86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груди 44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рост 92-98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груди 52, рост 98-104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</w:t>
            </w:r>
            <w:r w:rsidR="00BC761C" w:rsidRPr="00BA2A84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груди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56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состав: 100% хлопок (материал ткани типа «</w:t>
            </w:r>
            <w:proofErr w:type="spellStart"/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флис</w:t>
            </w:r>
            <w:proofErr w:type="spellEnd"/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»), дата изготовления: апрель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CC4831" w:rsidRDefault="00BA2A84" w:rsidP="00C53DD9">
            <w:pPr>
              <w:pStyle w:val="1"/>
              <w:shd w:val="clear" w:color="auto" w:fill="auto"/>
              <w:tabs>
                <w:tab w:val="left" w:pos="75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SALIH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ZENGIN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Kazim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Karabekir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Ozbirlik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0:8.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Yildirim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Bursa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C761C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Продавец/импортёр: ООО «Капи Торг». г. Брест,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02.06.2023 № Б 259-н)</w:t>
            </w:r>
          </w:p>
          <w:p w:rsidR="00BC761C" w:rsidRPr="00BA2A84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A2A84" w:rsidP="00C53D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«гигроскопичность»: фактическое значение показателя составило 1,2%, при нормированном значении показателя, установленном в ТНПА - не менее 10%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CD7092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CD7092" w:rsidRDefault="00C53DD9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004554.09.21 от 21.09.2021 до 21.09.2026</w:t>
            </w:r>
          </w:p>
        </w:tc>
      </w:tr>
      <w:tr w:rsidR="00CC4831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Default="00CC48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витер полосатый «Алан» артикул 0023 </w:t>
            </w:r>
            <w:r w:rsidRPr="00CC48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Default="00CC4831" w:rsidP="00440FD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Текаева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Анжела Адамовна, место жительства: 115612, Россия, г. Москва, ул. Борисовские </w:t>
            </w:r>
            <w:r w:rsidR="00440FD3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руды, д. 18,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1, кв. 731. Адрес места осуществления деятельности: 369000, Россия, Карачаево-Черкесская Республика, г. Черкесск, ул. Международная, д. 76</w:t>
            </w:r>
          </w:p>
          <w:p w:rsidR="00CC4831" w:rsidRPr="00CC4831" w:rsidRDefault="00CC4831" w:rsidP="00440FD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31" w:rsidRPr="00CC4831" w:rsidRDefault="00CC4831" w:rsidP="00440FD3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Гомельский </w:t>
            </w:r>
            <w:proofErr w:type="spellStart"/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от 08.06.2023 № 8.4.4/99</w:t>
            </w:r>
            <w:bookmarkStart w:id="0" w:name="_GoBack"/>
            <w:bookmarkEnd w:id="0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48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CC48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 гигроскопичность: фактическое значение 2,4 ± 0,3 % при нормативе не менее 6</w:t>
            </w:r>
            <w:r w:rsidRPr="00CC48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pStyle w:val="af7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CC4831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ертификат соответствия № ЕАЭС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С-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HA</w:t>
            </w:r>
            <w:proofErr w:type="gramStart"/>
            <w:r w:rsidRPr="00CC4831">
              <w:rPr>
                <w:color w:val="000000"/>
                <w:sz w:val="24"/>
                <w:szCs w:val="24"/>
                <w:lang w:eastAsia="en-US" w:bidi="en-US"/>
              </w:rPr>
              <w:t>41.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00877/22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серия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>№0403396 срок действия с 09.08.2022 по 08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>08.2025.</w:t>
            </w:r>
          </w:p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развивающая для творчества «Набор для рисования 150 предметов» (для детей от 6 лет),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6924643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184597,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рт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STP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522150,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06.2022, срок службы 2 года, срок годности маркеров, акварельных красок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Изготовитель:,</w:t>
            </w:r>
            <w:proofErr w:type="gram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Royaumann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QiushiRoad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Beiyuan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322000,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</w:t>
            </w:r>
          </w:p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СмартОптима</w:t>
            </w:r>
            <w:proofErr w:type="spellEnd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», юридический адрес: г, Минск, ул. Б.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Берута,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Б, офис 910</w:t>
            </w:r>
          </w:p>
          <w:p w:rsidR="00560346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03.01.2023 № 57-20/00680-00682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физико-химическим показателям: фактическое значение показателя «формальдегид в водной вытяжке» составило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56034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02.02. ТР008 019.01 01051</w:t>
            </w:r>
            <w:r w:rsidR="009F2D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02.11.2022</w:t>
            </w:r>
          </w:p>
        </w:tc>
      </w:tr>
      <w:tr w:rsidR="000730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Набор шаров 25 шт. (</w:t>
            </w:r>
            <w:proofErr w:type="spell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цветов) с маркировкой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Party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Balloons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gram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арт.МСВ</w:t>
            </w:r>
            <w:proofErr w:type="gram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-24В.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Материал: полимерные материалы. Комплектность 25 шт. Возраст: для детей от 8-ми лет и старше. Дата изготовления: апрель 2022. Срок годности не ограничен. Штриховой код: 4813494080313.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8" w:rsidRPr="00AC3178" w:rsidRDefault="00AC3178" w:rsidP="00AC3178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Marcet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7F, </w:t>
            </w:r>
            <w:proofErr w:type="spellStart"/>
            <w:proofErr w:type="gram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No.l</w:t>
            </w:r>
            <w:proofErr w:type="spellEnd"/>
            <w:proofErr w:type="gramEnd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Building, 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III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-tech Science and Technology square, №1498, Jiangnan Road, Ning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softHyphen/>
              <w:t xml:space="preserve">bo,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ООО 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РБ, г. Минск, ул.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, 52А-22; фактический адрес: 220019, Республика Беларусь, г. Минск, ул. Монтажников.2.</w:t>
            </w:r>
          </w:p>
          <w:p w:rsidR="0007302C" w:rsidRPr="00AC3178" w:rsidRDefault="0007302C" w:rsidP="00AC317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Могилевский областной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06.01.2023 №03/306 п - контрольная проба.</w:t>
            </w:r>
          </w:p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санитарно-химическому показателю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цинк: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по результатам испытаний 1,5±0,2***мг/дм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нормирующее значение показателей по ТНПА: не более 1,0 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ТР008 003.02 02175 серия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№0023285, срок действия с 29.09.2022 по не установлен включительно</w:t>
            </w:r>
          </w:p>
        </w:tc>
      </w:tr>
      <w:tr w:rsidR="0029256B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Default="001A0FC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Игрушки для детей старше 3-х лет -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краски акварельные с</w:t>
            </w:r>
          </w:p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товарным знаком «Луч», Хохлатый пингвин, 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24 цвета,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без киста</w:t>
            </w:r>
            <w:proofErr w:type="gram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артикул 29С 1692-08, Дата изготовления 08.2022, срок годности не ограничен. Краски предназначены для рисования по бумаге при помощи кисти. ТУ 503-08-6-91, </w:t>
            </w:r>
            <w:proofErr w:type="spell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4601185014415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ПК химический завод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«Луч», Россия, Ярославская область, г.</w:t>
            </w:r>
          </w:p>
          <w:p w:rsidR="0029256B" w:rsidRPr="001A0FC0" w:rsidRDefault="001A0FC0" w:rsidP="001A0FC0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Ярославль, ул. Декабристов, дом 7. Импортер в РБ: ООО «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», РБ, г. Минск, ул. Платонова. 1 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6B" w:rsidRPr="001A0FC0" w:rsidRDefault="001A0FC0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областной 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A0FC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Б 118-н от 17.03.2023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«уровень миграции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формальдегида в водной среде»: фактическое значение показателя составляет (2,48±0,74)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(Р=0,95; к=2), при нормированном значении не более 0,1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29256B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ЕАЭС </w:t>
            </w:r>
            <w:r w:rsid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62"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417|024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с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ерия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№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0399517, срок действия с 08.08.2022 по 07.08.2023 включительно.</w:t>
            </w:r>
          </w:p>
        </w:tc>
      </w:tr>
      <w:tr w:rsidR="00B50459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Default="00B5045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» Енот в джунглях, арт.  АК 10696, игрушка, объем краски в кювете - 4,6см</w:t>
            </w:r>
            <w:r w:rsidRPr="00EC5C6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6 цветов, дата изготовления 25.12.2021. Срок годности не ограничен,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4 680211 086961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B50459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«Азимут», 390020, Россия, г. Рязань, ул. Московское шоссе, 147, строение 1,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B50459" w:rsidRPr="00EC5C62" w:rsidRDefault="00B50459" w:rsidP="00984D7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Изготовлено по заказу ООО «Спейс», РФ 390046, г. Рязань, ул. Маяковского, д.1А, стр. 2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59" w:rsidRPr="00EC5C62" w:rsidRDefault="00B50459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C5C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Б 87-н от 15.03.2023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1,44±0,43</w:t>
            </w:r>
            <w:r w:rsid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EC5C62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соответствия: № ЕАЭС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.02.00184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11.11.2020 по 10.11.2023 </w:t>
            </w:r>
          </w:p>
        </w:tc>
      </w:tr>
      <w:tr w:rsidR="00984D7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Default="00984D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краски гуашевые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6 цветов по 10 мл. </w:t>
            </w:r>
            <w:proofErr w:type="gram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арт.КГ</w:t>
            </w:r>
            <w:proofErr w:type="gram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0610КР, дата изготовления 04.2022, срок хранения </w:t>
            </w: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(годности) 36 месяцев, ТУ 2331- 005-45943029-2018, штрих код 4602723097044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7" w:rsidRPr="00C25037" w:rsidRDefault="00C25037" w:rsidP="0081495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</w:t>
            </w:r>
          </w:p>
          <w:p w:rsidR="00C25037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город Москва, 2-ая Мелитопольская улица, дом 4А, строение 6, помещение 1.</w:t>
            </w:r>
          </w:p>
          <w:p w:rsidR="00984D7A" w:rsidRPr="00C25037" w:rsidRDefault="00C25037" w:rsidP="0081495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Поставщик в РБ: ЗАО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220136, РБ, г. Минск, ул. Притыцкого, 93, 4 этаж, офис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7A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областной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Б 125-н от 22.03.2023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среде», фактическое значение 0,70 ± 0,21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нормированное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значение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Start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01556/21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28.10.2021 по 27.10.2026.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Прихлоп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блестками 50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гр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маркировкой 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A248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«Мания сияния», 218-061, для детей старше трех лет, состав: полимеры, пигмент, консерванты, штриховой код 4610223003588, дата изготовления: 10.2022, срок годности (хранения): 3 года, срок службы (использования после вскрытия): 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«Игрушки-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потягушки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плюс», Россия, 625031, Тюменская область,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Тюмень,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Щербакова, д.170, оф.7. Изготовлено в России. 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Минск.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396-85-17.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A248BA" w:rsidRDefault="00A248BA" w:rsidP="00BC40C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формальдегид: фактическое значение составило 0,178 мг/дм</w:t>
            </w:r>
            <w:r w:rsidRPr="00BC40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BC40C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ЕАЭС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856 с 02.08.2022 по 01.08.2025 включительно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Игрушка-лизун в баночке твердый</w:t>
            </w:r>
          </w:p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«Фрукты/Мордашки», полимер, 5,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5,5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1,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2см с маркировкой 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295-061, для детей старше трех лет, штриховой код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4680259431662, дата изготовления: 09.2022; срок службы: 10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Синьшэнъе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Фэктори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Бэйруй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31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пос.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Хайхоу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Лянься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Шаньтоу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пров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уандун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Китай. Изготовлено в Китае. Уполномоченное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изготовителем лицо: ООО «ТРЕЙДМАРК», 119021,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Тимура Фрунзе, д.11, стр.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 IV, этаж 1,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6, тел.: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+7- 985-459-0039, эл.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почта: </w:t>
            </w:r>
            <w:hyperlink r:id="rId8" w:history="1"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trademrkt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@</w:t>
              </w:r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yandex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  <w:proofErr w:type="spellEnd"/>
            </w:hyperlink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D97AA9" w:rsidRDefault="00D97AA9" w:rsidP="00D97AA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спирт метиловый- фактическое значение составило 53,13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0,2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24427/22 с 11.03.2022 по 10.03.2027.</w:t>
            </w:r>
          </w:p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3FF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Default="00E73FF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детского творчества: набор «Тесто для лепки» ТМ 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ColorPuppy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Комплектность 1 набора: тесто 87 г, (7 цветов), формочка, Арт.63771, Ш.к.6971839018242,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ата изготовления: июль 2020, Срок годности 3 года, Рекомендовано детям старше 3 лет, Изготовлено из: тесто для лепки: мука, соль, вода, пищевые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красители; материал формочки: пластик Не токсично, Не является пищевым продуктом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Huada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»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Zone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Guangyi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="005E50E6"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лицо/Изготовлено по заказу: ООО «ТК НАША ИГРУШКА» 115404, Россия, г.</w:t>
            </w:r>
            <w:r w:rsidR="005E50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Москва, улица 6-ая Радиальная, дом 62, строение 1.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Поставщик в Республику Беларусь: ООО «ДПМ», Республика Беларусь, Минская область, Минский район, 223049,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32/4.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 w:rsidR="007A03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70 ГН/5.2-6-198 от 03.05.2023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«формальдегид» фактическое значение</w:t>
            </w:r>
          </w:p>
          <w:p w:rsid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0,506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(запах образца)» фактическое значение 4 балла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2 баллов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С- С</w:t>
            </w:r>
            <w:r w:rsidR="007A0337" w:rsidRPr="007A03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7A0337"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12588/20 с 13.03.2020 по 12.03.2025 включительно.</w:t>
            </w:r>
          </w:p>
        </w:tc>
      </w:tr>
      <w:tr w:rsidR="00514B7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Default="00514B7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детской лепки «Тесто- пластилин 6 цветов с блесками». Артикул ТА 1091, ТУ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6919.34045,002-2016. Дата изготовления 03.2023 (2 шт.); 01.2023 (1 шт.). Срок годности -3 года, ш.к.4814723007453.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3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«Страна игрушек», Республика Беларусь, 222827, Минская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уховичский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49, 1 этаж.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№78-79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ГН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/5.2-6-212 от 10.05.2023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показателю: «формальдегид» фактическое значение</w:t>
            </w:r>
          </w:p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146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ТНПА не более 0,1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№ЕАЭС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12 02.</w:t>
            </w:r>
            <w:proofErr w:type="gramStart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01.ТР</w:t>
            </w:r>
            <w:proofErr w:type="gram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008 003,02 00815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07.09.2021 по 06.09.2021</w:t>
            </w:r>
          </w:p>
        </w:tc>
      </w:tr>
      <w:tr w:rsidR="001F5AC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Default="001F5AC4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«Мульти 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краски акварельные медовые полусухие, 12 цветов без кисточки, игрушка для рисования для детей старше 3-х лет, ТУ 6-00-06916705-20-95, 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дата изготовления 18.11.2022, срок годности не ограничен, 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</w:p>
          <w:p w:rsidR="001F5AC4" w:rsidRPr="00334875" w:rsidRDefault="001F5AC4" w:rsidP="001F5AC4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4680211235109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0223D7" w:rsidP="001F5AC4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Акционерное общество «ГАММА»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, 3900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46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Россия, г. Рязань, 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Рязанская обл., 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Московское шоссе, 147, строение 1, </w:t>
            </w:r>
            <w:proofErr w:type="spellStart"/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1F5AC4" w:rsidRPr="00334875" w:rsidRDefault="000223D7" w:rsidP="001F5AC4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ЧТУП «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», 220035, г. Минск, ул. Тимирязева, 67, 1510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AC4" w:rsidRPr="00334875" w:rsidRDefault="001F5AC4" w:rsidP="001F5AC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Мин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ский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городск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ой ЦГЭ </w:t>
            </w:r>
            <w:r w:rsidRPr="003348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57-20/00264-00264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9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.2023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</w:t>
            </w:r>
            <w:r w:rsidR="00334875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57-20/00298-00298 от 24.05.2023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концентрация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формальдегида в водной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вытяжке: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состав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ило - 3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517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334875" w:rsidP="001F5AC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 С-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05.В.</w:t>
            </w:r>
            <w:proofErr w:type="gramEnd"/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03609/22 с 26.07.2022 по 25.07.2025</w:t>
            </w:r>
          </w:p>
        </w:tc>
      </w:tr>
      <w:tr w:rsidR="001C2FE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Default="001C2FE8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Облачко. Артикул 26410, штриховой код: 4612725572432, объем 340 мл, дата изготовления 18.04.2023, срок годности - 2 года, ТУ-32.40.39-006-74686361-2018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80" w:rsidRPr="00385B80" w:rsidRDefault="001C2FE8" w:rsidP="00385B80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«АЛЕКС ТОЙЗ». юридический адрес: 105484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Россия, г. Москва, ул. Парковая, 16-Я, д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27, помещение VII, ком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1: адрес производства: 140323, Россия, МО. Егорьевский р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н, дер.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По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бино</w:t>
            </w:r>
            <w:proofErr w:type="spellEnd"/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ул.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Лесная, стр. 10. </w:t>
            </w:r>
          </w:p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: ООО «Фикс Прайс Запад», г. Минск, ул. Короля, 51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6 этаж, пом. 13, офис 13-14, тел. +375445141904).</w:t>
            </w:r>
          </w:p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FE8" w:rsidRDefault="001C2FE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25.05.2023 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97 ГН/5.2-6-245</w:t>
            </w:r>
            <w:r w:rsidR="00DD69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Pr="00385B80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24.05.2023 № 03/57п-58п, 04/76п, 02/87п-88п, от 02.06.2023 № 03/65п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Default="001C2FE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метанола и формальдегида (контрольный образец): фактическое содержание метанола 70,04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не более 0,2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фактическое содержание формальдегида 0,646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D6968"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D6968" w:rsidRDefault="00DD696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D6968" w:rsidRPr="00DD6968" w:rsidRDefault="00DD6968" w:rsidP="00DD6968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D696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санитарно-химическим показателям: -формальдегид: 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значение: 0,75+0,22***мг/дм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, 0,72+0,22**мг/</w:t>
            </w:r>
            <w:proofErr w:type="spellStart"/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- контрольная проба, нормирующее значение: не более 0,1 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DD6968" w:rsidRPr="00DD6968" w:rsidRDefault="00DD6968" w:rsidP="00DD6968">
            <w:pPr>
              <w:pStyle w:val="1"/>
              <w:shd w:val="clear" w:color="auto" w:fill="auto"/>
              <w:tabs>
                <w:tab w:val="left" w:pos="2310"/>
              </w:tabs>
              <w:rPr>
                <w:sz w:val="24"/>
                <w:szCs w:val="24"/>
                <w:u w:val="none"/>
              </w:rPr>
            </w:pPr>
            <w:r w:rsidRPr="00DD696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-спирт метиловый: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значение: 65,36±9,15***мг/дм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</w:p>
          <w:p w:rsidR="00DD6968" w:rsidRPr="00385B80" w:rsidRDefault="00DD6968" w:rsidP="00DD696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67,55+9,46**мг/дм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нормирующее значение не более </w:t>
            </w:r>
            <w:r w:rsidRPr="00DD69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DD69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1C2FE8" w:rsidP="00385B8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385B80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ТС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.АЯ</w:t>
            </w:r>
            <w:proofErr w:type="gramStart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46.В.</w:t>
            </w:r>
            <w:proofErr w:type="gramEnd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00732/18 от 28.12.2018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Средство для стирки белья порошкообразное «Ушастый нянь». 400г., дата изготовления 08.2022, срок годности 48 месяцев с даты изготовления. Партия №29 1 02, штриховой код: 4600697010113.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A" w:rsidRPr="00713395" w:rsidRDefault="0081495A" w:rsidP="0071339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АО «Невская косметика» РФ, г. Санкт-Петербург, пер. Обуховской обороны. 80, произведено: филиал «АО «Невская косметика» в г. Ангарске, РФ, Иркутская обл., г. Ангарск, квартал 6 (Первый промышленный массив тер), строение 1/1. </w:t>
            </w:r>
          </w:p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РБ, Минская обл., Минский район,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с/с. район деревни Озерцо,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14, ком.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713395" w:rsidRDefault="00713395" w:rsidP="00713395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Брестского областного </w:t>
            </w:r>
            <w:proofErr w:type="spellStart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28.03.2023 №Б 112-н).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71339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показателю острая пероральная токсичность при введении в желудок.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50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мг/кг; 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3 класс- опасности 3737,84 ±1119,53 мг/кг, при нормируемом значении 4 класс опасности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</w:t>
            </w:r>
            <w:r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&gt;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5" w:rsidRPr="00713395" w:rsidRDefault="0081495A" w:rsidP="0071339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13395">
              <w:rPr>
                <w:sz w:val="24"/>
                <w:szCs w:val="24"/>
                <w:u w:val="none"/>
              </w:rPr>
              <w:t xml:space="preserve">СГР </w:t>
            </w:r>
            <w:r w:rsidR="00713395" w:rsidRPr="00713395">
              <w:rPr>
                <w:sz w:val="24"/>
                <w:szCs w:val="24"/>
                <w:u w:val="none"/>
              </w:rPr>
              <w:t xml:space="preserve">№ 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val="en-US" w:bidi="en-US"/>
              </w:rPr>
              <w:t>RU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en-US"/>
              </w:rPr>
              <w:t>. ИЦ 06.015.Е.000002.03.22 от 21.03.2022.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не ограничен.</w:t>
            </w:r>
          </w:p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A00124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для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сервировки стола с маркировкой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BGreen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см, трёхслойные, «Звёзды на красном», количество: 20 (±2)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состав: первичное волокно (целлюлоза 100%), ГОСТ Р 52354-2005, П № 30.09.22, срок годности не ограничен, штрих код 4604490002511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pStyle w:val="1"/>
              <w:shd w:val="clear" w:color="auto" w:fill="auto"/>
              <w:tabs>
                <w:tab w:val="left" w:pos="8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</w:t>
            </w: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Россия, 620075, Свердловская обл., г. Екатеринбург, ул. Первомайская, д. 56, офис 326. Адрес производства: Россия, 420085, г. Казань, ул. Беломорская, 69 А. Импортёр в Республику Беларусь: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Астомстрой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220113, г. Минск, ул.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Мележа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5/2, пом. 1301, комн. 1. Грузоотправитель: склад «Логистический центр», Минский р-н,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аг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. Колодищи, ул. Хуторская, 1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областной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03.01.2023 № Б 1-н контрольная проба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органолептическому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показателю: фактическое значение показателя «внешний вид водной вытяжки» - прозрачная жидкость без мути, осадка, окрашена в светло-розовый цвет, при нормированном значении показателя, установленном в ТНПА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2F11A5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.70.06.01.</w:t>
            </w:r>
            <w:proofErr w:type="gram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0034.01.20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04.01.2020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Gratias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33*33 см, 3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20л «Цветущие пионы», дата изготовления 21:25 07.03.2022, срок годности не ограничен, штриховой код: 4680004094678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Тиш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ью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ом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» РФ, Московская обл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.,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муниципальный район,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Пушкино,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-он Между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ечье, ул. Славянская, д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ком. 73.</w:t>
            </w:r>
          </w:p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Минск, ул.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Казинда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, 52А-22.</w:t>
            </w:r>
          </w:p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ЦГЭ от 04.04.2023г №57-20/00154-00157.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«реакция водной вытяжки» (фактическое значение - окрашивание водной вытяжки в светло-розовый цвет </w:t>
            </w:r>
            <w:r w:rsidRPr="00F90528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нормируемом значении показателя - нейтральный)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.01.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.02.012.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.002433.12.22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22.12.2022г.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Салфетки бумажные с печатью «МОЙ МАЛЕНЬКИЙ ПОНИ ДРУЗЬЯ», 33*33см, 3-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слойные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 штук, состав 100% целлюлоза, срок годности не ограничен, дата изготовления 12.08.2020, штриховой код 4680004096580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светло-розовой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m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GRATIAS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4770E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дизайн «Красочная пасха», 33*33см, 3-х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слойные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20 штук, состав 100% целлюлоза, дата изготовления 06.03.2022, срок годности не ограничен, штриховой код 4630142730426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B5358F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Default="00B5358F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proofErr w:type="spellStart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Рего</w:t>
            </w:r>
            <w:proofErr w:type="spellEnd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 слоя деликатности, состав: 100% целлюлозное </w:t>
            </w: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сырье, 2 слоя, размер 33×33см, дата изготовления 08.12.2021, срок годности не ограничен, штриховой код 4670019871630, ТУ 17.22.1-002-12127763-2017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ООО «ЛИЛИЯ». Российская Федерация, 346918, Ростовская область, город Новошахтинск, </w:t>
            </w: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улица Циолковского, дом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07.04.2023 № 8.4.4/55, от 18.04.2023 № 8.4.4/67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(контрольный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осадка,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и по показателю «формальдегид»: фактическое содержание формальдегида 0,151 ±0,021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- не более 0,100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 (контрольный образец) при требовании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ТНПА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(контрольный образец)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8F" w:rsidRPr="00B5358F" w:rsidRDefault="00B5358F" w:rsidP="00B535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000044.07.18 от 05.07.2018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7C647B" w:rsidP="009A482C">
            <w:pPr>
              <w:pStyle w:val="1"/>
              <w:shd w:val="clear" w:color="auto" w:fill="auto"/>
              <w:tabs>
                <w:tab w:val="left" w:pos="4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«</w:t>
            </w:r>
            <w:r w:rsidR="00B700B2" w:rsidRPr="009A482C">
              <w:rPr>
                <w:color w:val="000000"/>
                <w:sz w:val="24"/>
                <w:szCs w:val="24"/>
                <w:u w:val="none"/>
                <w:lang w:val="en-US" w:bidi="ru-RU"/>
              </w:rPr>
              <w:t>VI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Р» Стандарт, 30 см х </w:t>
            </w:r>
            <w:r w:rsidRPr="009A482C">
              <w:rPr>
                <w:rFonts w:eastAsia="Arial"/>
                <w:smallCaps/>
                <w:color w:val="000000"/>
                <w:sz w:val="24"/>
                <w:szCs w:val="24"/>
                <w:u w:val="none"/>
                <w:lang w:bidi="ru-RU"/>
              </w:rPr>
              <w:t xml:space="preserve">10 м, 11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микрон,</w:t>
            </w:r>
            <w:r w:rsidRPr="009A482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апрель 2022, срок годности не ограничен, СТО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79148549-003-2015, штриховой код 4631011979304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ind w:firstLine="140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д. 5, стр. 1, этаж 2, пом. 1, 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7C647B" w:rsidRPr="009A482C" w:rsidRDefault="007C647B" w:rsidP="009A482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ул. Машиностроительна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я, д.6, г. Орел, Орловская обл., Россия, 302008, </w:t>
            </w:r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introplastik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тел.:</w:t>
            </w:r>
            <w:r w:rsidR="00930FD8"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+7 (4862) 44-54-95, ИНН 5753039246.</w:t>
            </w:r>
          </w:p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ООО «ЕВРОТОРГ», 220099, РБ, г. Минск, ул. </w:t>
            </w:r>
            <w:proofErr w:type="spellStart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44 788 880, УНП 101168731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A482C" w:rsidRDefault="007C647B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областной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16.01.2023 № 8.4.4/226</w:t>
            </w:r>
            <w:r w:rsidR="004470F1" w:rsidRPr="009A4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t xml:space="preserve">Протокол Витебский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lastRenderedPageBreak/>
              <w:t>облЦГЭиОЗ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03.04.2023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Миграция алюмини</w:t>
            </w:r>
            <w:r w:rsidR="00D01693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я в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0,3% растворе молочной кислоты превышает ДКМ в 41 раз и составляет 20,51 мг/дм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4470F1"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4470F1" w:rsidRPr="009A482C" w:rsidRDefault="004470F1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70F1" w:rsidRPr="009A482C" w:rsidRDefault="009A482C" w:rsidP="009A48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миграции химических веществ в 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модельные среды: при комнатной температуре и экспозиции 3 суток миграция алюминия в 0,3% растворе молочной кислоты составила 8,068 мг/л, при допустимом уровне миграции не более 0,500мг/л.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2F11A5" w:rsidP="009A48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A482C" w:rsidRDefault="00E93A93" w:rsidP="009A482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Д-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.АЯ</w:t>
            </w:r>
            <w:proofErr w:type="gramStart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22.В.</w:t>
            </w:r>
            <w:proofErr w:type="gramEnd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05020 от 15.02.2018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Упаковка металлическая для пищевой продукции: банки (контейнеры). Комплект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24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&amp;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LIDS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крышкой 5 штук. Набор контейнеров алюминиевых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՚m</w:t>
            </w:r>
            <w:proofErr w:type="spellEnd"/>
            <w:r w:rsidR="00A350D1"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Happy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приготовления (до +280 °C), хранения до (- 40 °C), разогрева пищи. Пригодны для разогрева пищи в СВЧ-печах. Не требует смазывания маслом и маргарином. Материал - алюминий. Размер: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144*119*50мм, 430 мл - 5 штук, дата изготовления: январь 2023, срок годности не ограничен. Гарантийный срок хранения - 12 месяцев со дня реализации через торговую сеть. ТУ 25.99.12-002- 39957062-2019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4815538003722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«ПК СТУДИОПАК». Место нахождения: Россия, Московская обл</w:t>
            </w:r>
            <w:r w:rsidR="00A350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140005, г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Люберцы, ул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Комсомольская, д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15А, этаж 14, пом.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29, ком.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17, ИНН 5027276936. Адрес места осуществления деятельности по изготовлению продукции: Россия, 140070, Московская обл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г, Люберцы,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Томилино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Гоголя, д.39/1, склад № 13, лит.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ЗЦ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LZT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Упаковщик: ИП Долгий А.П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Минск, ул.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121. Тел. + 37529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6113639.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Website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www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proofErr w:type="gram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одноразка.бел</w:t>
            </w:r>
            <w:proofErr w:type="spellEnd"/>
            <w:proofErr w:type="gram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Изготовлено по заказу: ЗАО «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220136, г. Минск, ул. Притыцкого, 93, 4-й этаж, офис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ЦГЭ от 14</w:t>
            </w:r>
            <w:r w:rsidR="00BE037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02.2023 № 4.1.1/7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химическим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показателям безопасности: миграция марганца в 0,3 % раствор молочной кислоты превышает ДКМ в 7,6 раза и составляет 0,76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миграция железа в 0,3 % раствор молочной кислоты превышает ДКМ в 1,4 раза и составляет 0,41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2F11A5" w:rsidP="003771D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771DB" w:rsidRDefault="003771DB" w:rsidP="003771DB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gramStart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84132/21 от 16.08.2021 действительна до 15.08.2026.</w:t>
            </w:r>
          </w:p>
        </w:tc>
      </w:tr>
      <w:tr w:rsidR="00FF1A0D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Default="00FF1A0D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1A0D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торговой марки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Lorica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 xml:space="preserve">; ЭКОНОМ. 29 см* 15 м 9мкм; СТО 79148549-003-2015;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>. 4631011994840; дата производства: март 2022г.;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1"/>
              <w:shd w:val="clear" w:color="auto" w:fill="auto"/>
              <w:tabs>
                <w:tab w:val="left" w:pos="6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Москва, переулок Новый 3-й, д. 5, строение 1, этаж 2, пом. 1,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2. Адрес производства: Россия, 302008, Орловская обл., г. Орёл, ул. Машиностроительная, дом 6. </w:t>
            </w:r>
          </w:p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ФиксМаркет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220037, Республика Беларусь, г, Минск, пер. Уральский, д. 15 (литер А5/к), пом.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15.02.2023 № 56-н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 w:rsidRPr="00FF1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0,3% растворе молочной кислоты (фактическое значение 14,2976±2,2879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D" w:rsidRPr="00FF1A0D" w:rsidRDefault="00FF1A0D" w:rsidP="00FF1A0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.АЯ</w:t>
            </w:r>
            <w:proofErr w:type="gramStart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22.В.</w:t>
            </w:r>
            <w:proofErr w:type="gramEnd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05020 с 15.02.2018 по 14.02.2023</w:t>
            </w:r>
          </w:p>
        </w:tc>
      </w:tr>
      <w:tr w:rsidR="0063771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Default="0063771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Фольга алюминиевая для хранения и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прочная ширина 29см × длина 10м, толщина 11 мкм, артикул 209-010, штрих код 4606055903752 в рулонах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Paterra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», ТУ1811-001-11758252-2016,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состав: алюминий, дата изготовления - 25.07.2022,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Ольгинская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Мануфактура»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Россия, Московская обл., г. Балашиха,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. Железнодорожный, ул. Автозаводская, стр. 24. 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ЗАО «ТВК», 220033 г. Минск, ул. Ванеева, п. 48, 3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., к 7.</w:t>
            </w:r>
          </w:p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28.02.2023 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Б 71-н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14.03.2023 № Б 84-н</w:t>
            </w: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515C" w:rsidRPr="00FA515C" w:rsidRDefault="00FA515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Барановичского зонального </w:t>
            </w:r>
            <w:proofErr w:type="spellStart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="009A068F"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</w:t>
            </w:r>
            <w:r w:rsidR="009A06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алюминия в модельных средах (вода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дистиллированная, 0,3% растворе молочной кислоты); содержание железа в модельной среде (0,3% раствор молочной кислоты), а именно: модельная среда - 0,3% раствор молочной кислоты комнатной температуры, фактически (17,7682±2,8429) мг/л, при норме 0,500мг/л; модельная среда - 0,3% раствор молочной кислоты в кипящем виде, фактически (36,0859±5,7737) мг/л, при норме 0,500мг/л: модельная среда - вода дистиллированная в кипящем виде, фактически (0,8073±0,1292) мг/л, при норме 0,500 мг/л; по содержанию железа в модельной среде (0,3% растворе молочной кислоты) в кипящем виде, фактически (0,3064±0,0460) мг/л, при норме 0,300 мг/л</w:t>
            </w:r>
            <w:r w:rsidR="0038742B" w:rsidRPr="00387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По содержанию алюминия в модельных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средах: кипящий модельный раствор: (вода дистиллированная) кипячение 30 мин, с последующей вытяжкой при комнатной температуре, фактически (0,6184±0,0989) мг/л, при норме 0,500мг/л;</w:t>
            </w:r>
          </w:p>
          <w:p w:rsidR="0038742B" w:rsidRP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кипящий модельный раствор (0,3% раствор молочной кислоты), кипячение 30 мин, с последующей вытяжкой при комнатной температуре, фактически (58,1278±9,3004) мг/л, при норме 0,500мг/л;</w:t>
            </w:r>
          </w:p>
          <w:p w:rsidR="0038742B" w:rsidRDefault="0038742B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железа в модельной среде кипящий модельный раствор (0,3% раствор молочной кислоты), кипячение 30 мин, с последующей вытяжкой при комнатной температуре, фактически (0,5353±0,0803) мг/л, при норме 0,300мг/л</w:t>
            </w:r>
            <w:r w:rsidR="009A0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68F" w:rsidRDefault="009A068F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A068F" w:rsidRPr="007403A8" w:rsidRDefault="009A068F" w:rsidP="009A068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(составляет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3,453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691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9A068F" w:rsidRPr="00FA515C" w:rsidRDefault="009A068F" w:rsidP="009A0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2,486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497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C" w:rsidRPr="0038742B" w:rsidRDefault="0063771C" w:rsidP="003874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Декларации о соответствии ЕАЭС № RU-Д-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RU.АБ</w:t>
            </w:r>
            <w:proofErr w:type="gramStart"/>
            <w:r w:rsidRPr="0038742B">
              <w:rPr>
                <w:rFonts w:ascii="Times New Roman" w:hAnsi="Times New Roman"/>
                <w:sz w:val="24"/>
                <w:szCs w:val="24"/>
              </w:rPr>
              <w:t>87.В.</w:t>
            </w:r>
            <w:proofErr w:type="gramEnd"/>
            <w:r w:rsidRPr="0038742B">
              <w:rPr>
                <w:rFonts w:ascii="Times New Roman" w:hAnsi="Times New Roman"/>
                <w:sz w:val="24"/>
                <w:szCs w:val="24"/>
              </w:rPr>
              <w:t>01070 от 18.06.2018 до 17.06.2023</w:t>
            </w:r>
            <w:r w:rsidR="00675DE1" w:rsidRPr="0038742B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</w:tr>
      <w:tr w:rsidR="0080724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Default="0080724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7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для готовки, хранения и упаковки пищевых продуктов. ТМ «РЫЖИЙ КОТ», 5 м*30 см. Арт. 310955, СТО 42737460-006-2020, дата изготовления: октябрь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Технау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303030, Орловская обл., г. Мценск, </w:t>
            </w:r>
            <w:proofErr w:type="gram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ул..</w:t>
            </w:r>
            <w:proofErr w:type="gram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Гагарина, д. 69. пом. 14.</w:t>
            </w:r>
          </w:p>
          <w:p w:rsidR="00D12822" w:rsidRPr="00D12822" w:rsidRDefault="00D12822" w:rsidP="00D12822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Беларусь: ОДО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г. Могилев, ул. Тимирязевская, 44.</w:t>
            </w:r>
          </w:p>
          <w:p w:rsidR="0080724A" w:rsidRPr="00D12822" w:rsidRDefault="0080724A" w:rsidP="00D12822">
            <w:pPr>
              <w:pStyle w:val="1"/>
              <w:shd w:val="clear" w:color="auto" w:fill="auto"/>
              <w:tabs>
                <w:tab w:val="left" w:pos="88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4A" w:rsidRPr="00D12822" w:rsidRDefault="00D12822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санитарно- гигиеническим показателям модельных сред «алюминий в 03% растворе молочной кислоты»: фактическое значение составило 1,81 мг/л, 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требовании Т</w:t>
            </w:r>
            <w:r w:rsid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80724A" w:rsidP="00D128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A" w:rsidRPr="00D12822" w:rsidRDefault="00D12822" w:rsidP="00D1282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.РА</w:t>
            </w:r>
            <w:proofErr w:type="gramStart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01.В.</w:t>
            </w:r>
            <w:proofErr w:type="gramEnd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16765/20 от 02.12.2020 по 01.12.2025</w:t>
            </w:r>
          </w:p>
        </w:tc>
      </w:tr>
      <w:tr w:rsidR="00742FA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Default="00742FA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1538AC" w:rsidRDefault="00742FA8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пищевая </w:t>
            </w:r>
            <w:r w:rsidRPr="001538AC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Dompi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Эконом 29 см. Длина 12 м. Ширина 29 см.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Номер партии совпадает с датой изготовления. СТО 79148549-003-2015. Штриховой код 4631011998909. Дата изготовления: 05.2022, срок годности: не ограничен</w:t>
            </w:r>
            <w:r w:rsidR="001538AC" w:rsidRPr="001538A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11.2022</w:t>
            </w: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538AC" w:rsidRPr="001538AC" w:rsidRDefault="001538AC" w:rsidP="001538A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1538AC" w:rsidRDefault="00742FA8" w:rsidP="001538AC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="001538AC"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д. 5, стр. 1, этаж 2, пом. 1, 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2,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адрес производства: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ул. Машиностроительная, д.6, г. Орел, Орловская обл., Россия.</w:t>
            </w:r>
          </w:p>
          <w:p w:rsidR="00742FA8" w:rsidRPr="001538AC" w:rsidRDefault="00742FA8" w:rsidP="001538A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ООО «ЕВРОТОРГ», 220099, РБ, г. Минск, ул. 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44 788 880.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FA8" w:rsidRPr="007A2E71" w:rsidRDefault="00742FA8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областной </w:t>
            </w:r>
            <w:proofErr w:type="spellStart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8.4.4/22</w:t>
            </w:r>
            <w:r w:rsidR="001538AC"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28.04.2023 № Б 184-н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</w:t>
            </w: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алюминия в 0,3 % растворе молочной кислоты (фактически 1,18±0,19 </w:t>
            </w: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мг/л), при норме не более 0,500 мг/л</w:t>
            </w:r>
            <w:r w:rsidR="001538AC"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538AC" w:rsidRPr="007A2E71" w:rsidRDefault="001538AC" w:rsidP="001538A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0,3% растворе молочной кислоты (фактически 5,147±0,824 мг/л, при норме не более 0,500 мг/л), содержание алюминия в кипящем 0,3% растворе молочной кислоты (фактически 39,735±6,358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BD0EB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A8" w:rsidRPr="007A2E71" w:rsidRDefault="00742FA8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Д-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AR</w:t>
            </w:r>
            <w:proofErr w:type="gramStart"/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05020с 15.02.2018 по 14.02</w:t>
            </w:r>
            <w:r w:rsidR="00BD0EB9" w:rsidRPr="007A2E71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2023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включительно.</w:t>
            </w: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ЕАЭС: №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Д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proofErr w:type="gramStart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73210/23 от 10.02.2023, по 09.02.2028 включительно</w:t>
            </w: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7A2E71" w:rsidRPr="007A2E71" w:rsidRDefault="007A2E71" w:rsidP="00BD0EB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77C8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Default="00D77C8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Эконом. 29 см* 10м 9 микрон. СТО 79148549-003-2015;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4631011979229. Дата изготовления 04.2022г., срок </w:t>
            </w: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>годности не ограничен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декабрь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BE6499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ИнтроПластика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Россия, 107140, г.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Москва, переулок Новый 3-й, д. 5, стр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BE6499" w:rsidRPr="00BE6499">
              <w:rPr>
                <w:rFonts w:ascii="Times New Roman" w:hAnsi="Times New Roman"/>
                <w:sz w:val="24"/>
                <w:szCs w:val="24"/>
              </w:rPr>
              <w:t>.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2, пом.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</w:p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Плэй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хард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», 220030, </w:t>
            </w:r>
            <w:r w:rsidR="00BE6499" w:rsidRPr="00BE6499">
              <w:rPr>
                <w:rFonts w:ascii="Times New Roman" w:hAnsi="Times New Roman"/>
                <w:sz w:val="24"/>
                <w:szCs w:val="24"/>
              </w:rPr>
              <w:t>РБ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, г, Минск, ул. </w:t>
            </w: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Октябрьская, д. 19б, пом. 214п.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ЗАО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Доброном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РБ, 220112, г. Минск, ул. Янки Лучины, 5</w:t>
            </w: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BE6499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C88" w:rsidRPr="008442F0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8442F0">
              <w:rPr>
                <w:rFonts w:ascii="Times New Roman" w:hAnsi="Times New Roman"/>
                <w:sz w:val="24"/>
                <w:szCs w:val="24"/>
              </w:rPr>
              <w:t xml:space="preserve"> от 15.0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3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.2023 № </w:t>
            </w:r>
            <w:r w:rsidR="00650B2D" w:rsidRPr="008442F0">
              <w:rPr>
                <w:rFonts w:ascii="Times New Roman" w:hAnsi="Times New Roman"/>
                <w:sz w:val="24"/>
                <w:szCs w:val="24"/>
              </w:rPr>
              <w:t>8.4.4/28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Брестский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</w:p>
          <w:p w:rsidR="008442F0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>от 21.03.2023 № Б 129-н</w:t>
            </w:r>
            <w:r w:rsidR="008442F0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ЦГЭ № 724 от 22.03.2023.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8442F0" w:rsidRDefault="0048690F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lastRenderedPageBreak/>
              <w:t>Миграция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 алюминия в 0,3% раствор молочной кислоты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67,4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 xml:space="preserve">мг/л, при </w:t>
            </w: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допустимом уровне </w:t>
            </w:r>
            <w:r w:rsidR="00D77C88" w:rsidRPr="008442F0">
              <w:rPr>
                <w:rFonts w:ascii="Times New Roman" w:hAnsi="Times New Roman"/>
                <w:sz w:val="24"/>
                <w:szCs w:val="24"/>
              </w:rPr>
              <w:t>не более 0,5 мг/л)</w:t>
            </w:r>
            <w:r w:rsidR="00BE6499" w:rsidRPr="00844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6499" w:rsidRPr="008442F0" w:rsidRDefault="00BE6499" w:rsidP="00BE649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алюминия и железа в модельной среде - кипящий модельный раствор (0,3% раствор молочной кислоты), кипячение 30 мин, с последующей выдержкой при комнатной температуре: по содержанию алюминия фактическое значение 116,614±18,658 мг/л, при норме 0,500 мг/л; по содержанию железа фактическое значение 0,6265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0940 мг/л, при норме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300 мг/л; по содержанию алюминия в модельной среде 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3% раствор молочной кислоты, комнатной температуры: по содержанию алюминия фактическое значение 11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3082</w:t>
            </w:r>
            <w:r w:rsidR="000E7B23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1,8093 мг/л, при норме 0,500 мг/л</w:t>
            </w:r>
            <w:r w:rsidR="008442F0"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442F0" w:rsidRPr="008442F0" w:rsidRDefault="008442F0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алюминий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0,3% растворе молочной кислоты; заливка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кипящим модельным раствором (фактическое значение 3,927±0,787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не более 0,500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88" w:rsidRPr="00BE6499" w:rsidRDefault="00D77C88" w:rsidP="00BE649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RU.АЯ</w:t>
            </w:r>
            <w:proofErr w:type="gramStart"/>
            <w:r w:rsidRPr="00BE6499">
              <w:rPr>
                <w:rFonts w:ascii="Times New Roman" w:hAnsi="Times New Roman"/>
                <w:sz w:val="24"/>
                <w:szCs w:val="24"/>
              </w:rPr>
              <w:t>22.В.</w:t>
            </w:r>
            <w:proofErr w:type="gramEnd"/>
            <w:r w:rsidRPr="00BE6499">
              <w:rPr>
                <w:rFonts w:ascii="Times New Roman" w:hAnsi="Times New Roman"/>
                <w:sz w:val="24"/>
                <w:szCs w:val="24"/>
              </w:rPr>
              <w:t>05020 с 15.02.2018 по 14.02.2023</w:t>
            </w:r>
          </w:p>
        </w:tc>
      </w:tr>
      <w:tr w:rsidR="007403A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Default="007403A8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Фольга алюминиевая прочная </w:t>
            </w:r>
            <w:proofErr w:type="spellStart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="0035131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r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а,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хранения и запекания, арт. 2007-003, размер 10 м х 29 см, состав: алюминий пищевой,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4627127030190, дата изготовления февраль 2022, срок годности не ограничен, ТУ 1811-002-24254739-2016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Малибри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Ростовская область, г. 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Ростов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- на-Дону, ул. Троллейбусная, д. 24/2В.</w:t>
            </w:r>
          </w:p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Белвитатрейд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Наполеона Орды, 23, пом. 329.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4,165±0,833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4,356±0,871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A8" w:rsidRPr="007403A8" w:rsidRDefault="007403A8" w:rsidP="007403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.НВ</w:t>
            </w:r>
            <w:proofErr w:type="gram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32.В.</w:t>
            </w:r>
            <w:proofErr w:type="gram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02867/20 с 16.01.2020 по 15.01.2025</w:t>
            </w:r>
          </w:p>
        </w:tc>
      </w:tr>
      <w:tr w:rsidR="00B700B2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Default="0069118D" w:rsidP="00D77C8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KUCHCIK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азмер: длина 20м, 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28см, штриховой код 5902365023111,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Default="0069118D" w:rsidP="006911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AKU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proofErr w:type="gram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83-110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Tczew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Gdanska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Poland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(Польша). 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«Торговая компания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220100, г. Минск, ул.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Кульман, 35А-8, Т.+375- 29-659-00-45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69118D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69118D">
              <w:rPr>
                <w:rFonts w:ascii="Times New Roman" w:hAnsi="Times New Roman"/>
                <w:sz w:val="24"/>
                <w:szCs w:val="24"/>
              </w:rPr>
              <w:t xml:space="preserve"> от 29.03.2023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69118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69118D" w:rsidRPr="0069118D" w:rsidRDefault="0069118D" w:rsidP="0069118D">
            <w:pPr>
              <w:pStyle w:val="1"/>
              <w:shd w:val="clear" w:color="auto" w:fill="auto"/>
              <w:tabs>
                <w:tab w:val="left" w:leader="underscore" w:pos="6458"/>
              </w:tabs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911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ри комнатной температуре и экспозиции 3 суток миграция алюминия в дистиллированную воду составила 5,05 </w:t>
            </w:r>
            <w:r w:rsidRPr="006911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мг/л, при допустимом уровне миграции не более 0,5 мг/л, миграция алюминия в 0,3 % раствор молочной кислоты составила 40,4 мг/л, при допустимом уровне миграции 0,5 мг/л, миграция железа в 0,3 % раствор молочной кислоты составила 0,37 мг/л, при допустимом уровне миграции 0,3 мг/л;</w:t>
            </w:r>
          </w:p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температуре 80° и экспозиции 1 сутки миграция алюминия в дистиллированную воду составила 1,20 мг/л, при допустимом уровне миграции не более 0,5 мг/л, миграция алюминия в 0,3 % раствор молочной кислоты составила 0,91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B700B2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2" w:rsidRPr="0069118D" w:rsidRDefault="0069118D" w:rsidP="006911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екларация о соответствии ЕАЭС №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 ТР005 031 22860 срок действия с 01.12.2020 по 30.07.2023 включительно.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Упаковка металлическая для контакта с нишевой продукцией (хранение,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запекание и упаковка пищевой продукции): фольга алюминиевая, 29см×10м. Торговая марка «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DOMPI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(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profi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прочная фольга алюминиевая) СТО 43845498-005-2020. Дата изготовления 08.02.2023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«ТДЗ», РФ, 105203, г. Москва,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вн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тер. г. муниципальный округ Восточное 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Измайлово, ул. 15-я Парковая, д. 10, оф. 209, помещение 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Адрес производства: РФ, 303900, Орловская обл., Урицкий р-н,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Нарышкино, ул. Ленина, д. 51, </w:t>
            </w:r>
            <w:proofErr w:type="spellStart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4E1EB5"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  <w:p w:rsidR="004E1EB5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Поставщик: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ООО «ЕВРОТОРГ», 220099, РБ, г. Минск, ул.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52а, ком.22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1E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4E1EB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E1EB5">
              <w:rPr>
                <w:rFonts w:ascii="Times New Roman" w:hAnsi="Times New Roman"/>
                <w:sz w:val="24"/>
                <w:szCs w:val="24"/>
              </w:rPr>
              <w:t xml:space="preserve"> от 03.04.2023 </w:t>
            </w:r>
            <w:r w:rsidRPr="004E1EB5">
              <w:rPr>
                <w:rFonts w:ascii="Times New Roman" w:hAnsi="Times New Roman"/>
                <w:sz w:val="24"/>
                <w:szCs w:val="24"/>
              </w:rPr>
              <w:lastRenderedPageBreak/>
              <w:t>№; 8.4.4</w:t>
            </w:r>
            <w:r w:rsidRPr="004E1EB5">
              <w:rPr>
                <w:rFonts w:ascii="Times New Roman" w:hAnsi="Times New Roman"/>
                <w:sz w:val="24"/>
                <w:szCs w:val="24"/>
              </w:rPr>
              <w:br/>
              <w:t>/54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миграции химического вещества в модельные среды:</w:t>
            </w:r>
          </w:p>
          <w:p w:rsidR="001C7AE4" w:rsidRPr="004E1EB5" w:rsidRDefault="001C7AE4" w:rsidP="004E1EB5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миграция алюминия в 0,3 % раствор </w:t>
            </w:r>
            <w:r w:rsidRPr="004E1EB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молочной кислоты при комнатной температуре и экспозиции 3 суток составила 2,77 мг/л, при допустимом уровне миграции 0,5 мг/л; при температуре 80° и экспозиции 1 сутки составила 0,80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1C7AE4" w:rsidP="004E1E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4E1EB5" w:rsidRDefault="004E1EB5" w:rsidP="004E1EB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06329/21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с 02.05.2021 по 16.12.2025</w:t>
            </w:r>
          </w:p>
        </w:tc>
      </w:tr>
      <w:tr w:rsidR="00F0068D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Default="00F0068D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пищевая. Эконом. 30см×15м, 9 микрон. Предназначена для приготовления блюд в духовке и на гриле, упаковки и хранения пищевых продуктов.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06.2022. Срок годности не ограничен. СТО 46206014-002-2018,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4631011989624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Прома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117292, г. Москва, ул. Профсоюзная, д. 26/44,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подв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пом. 11, ком. 1И; адрес производства: 302008, РФ, г. Орел, ул. Машиностроительная, д. 6.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Импортеры в РБ: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 г. Минск,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11А;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224022 г, Брест, ул. Карьерная, д, 12, корп. 1В;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</w:t>
            </w: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210015, г. Витебск, пр-т Московский, д. 53, пом. №4;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 г. Гомель,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4-6.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0A3061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A3061">
              <w:rPr>
                <w:rFonts w:ascii="Times New Roman" w:hAnsi="Times New Roman"/>
                <w:sz w:val="24"/>
                <w:szCs w:val="24"/>
              </w:rPr>
              <w:t xml:space="preserve"> от 03.04.2023 №; 8.4.4</w:t>
            </w:r>
            <w:r w:rsidRPr="000A3061">
              <w:rPr>
                <w:rFonts w:ascii="Times New Roman" w:hAnsi="Times New Roman"/>
                <w:sz w:val="24"/>
                <w:szCs w:val="24"/>
              </w:rPr>
              <w:br/>
              <w:t>/53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F0068D" w:rsidRPr="000A3061" w:rsidRDefault="00F0068D" w:rsidP="00760877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при комнатной температуре и экспозиции 3 суток миграция алюминия в дистиллированную воду составила 11,5 мг/л, при допустимом уровне миграции не более 0,5 мг/л, миграция алюминия в 0,3 % раствор молочной кислоты составила 6,08 мг/л, при допустимом уровне миграции не более 0,5 мг/л.</w:t>
            </w:r>
          </w:p>
          <w:p w:rsidR="00F0068D" w:rsidRPr="000A3061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температуре 80°С и экспозиции 1 сутки миграция алюминия в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0,3 % раствор молочной кислоты составила 1,01 мг/л, при допустимом уровне миграции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более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F0068D" w:rsidP="007608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D" w:rsidRPr="004E1EB5" w:rsidRDefault="004A4521" w:rsidP="0076087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0979/19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18.07.2019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по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CF756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Default="00CF7565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«Саянская» ТУ 1811-005-53974937-2004. Дата изготовления 13.01.2023, Срок годности не ограничен при соблюдении условий хранения.</w:t>
            </w:r>
          </w:p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«РУСАЛ-Саянская фольга»,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Россия, 141801,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 Дмитров, ул. Промышленная, стр.20, корп.47.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756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CF756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CF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05.04.2023 г. №8.4.4/57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модельных сред: алюминий в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3% растворе молочной кислоты (при комнатной температуре, экспозипия-3 суток)- 31,8±5,1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), алюминий в 0,3% растворе молочной кислоты (температура 80 °C, экспозиция-1 сутки)-0,91±0,15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5" w:rsidRPr="00CF7565" w:rsidRDefault="00CF7565" w:rsidP="00CF756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64713/22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14.02.2022, срок действия по 13.02.2027 включительно</w:t>
            </w:r>
          </w:p>
        </w:tc>
      </w:tr>
      <w:tr w:rsidR="00C9278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Default="00C9278C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в рулонах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C9278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ualita</w:t>
            </w:r>
            <w:proofErr w:type="spellEnd"/>
            <w:r w:rsidRPr="00C9278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предназначена для</w:t>
            </w:r>
          </w:p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запекания упаковки и хранения продуктов. ТУ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1811-005-53974937-2004. Дата изготовления: 27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02.2022, срок годности: не ограничен при соблюдении условий хранения,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4600999010644.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«Русал- Саянская фольга», Россия, 141801, Московская обл., Дмитровский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Дмитров, ул. Промышленная,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стр.20. корп.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47. По заказу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Котто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Россия, 143985,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Балашиха, д.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Соболиха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1-й Липовый пер., владение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Парфюмбыт-хим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223021, Минская обл., Минский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Озерцо,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.14, ком. 103;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Евтроторг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220099, г,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 -22; ЗАО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gram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220136.Г.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Притыдкого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93. 4-й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11; Иностранное унитарное предприятие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220024,г.Минск. пер,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нал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 ком.20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0F34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«Санта Ритейл», 224032,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Брест, ул. Советской конституции,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26/1; ООО «Табак-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инвест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Гусовского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 220073; </w:t>
            </w:r>
          </w:p>
          <w:p w:rsidR="001C0F34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«Фабрика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231335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Гродненская обл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д. Липнишки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Виленская,12а,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к-с 1: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Просторитейл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220025,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 .</w:t>
            </w:r>
            <w:proofErr w:type="spell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дзержинского</w:t>
            </w:r>
            <w:proofErr w:type="spellEnd"/>
            <w:proofErr w:type="gramEnd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126/5-1;</w:t>
            </w:r>
          </w:p>
          <w:p w:rsidR="00C9278C" w:rsidRPr="00C9278C" w:rsidRDefault="001C0F34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пер. Кольцова 4-й, д. 53, пом. 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8C" w:rsidRPr="00C9278C" w:rsidRDefault="001C0F34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13.04.2023 № 8.4.4/65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играция алюминия в 0,3% раствор молочной кислоты при экспозиции 3 суток составила 35,74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5,7 мг/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, что превышает допустимое ко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ичеств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мигра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ции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71 раз (ДКМ не более 0,5 мг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/л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); миграция алюминия в дистиллированную воду и 0</w:t>
            </w:r>
            <w:r w:rsidR="001C0F34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3% раствор молочной кислоты при экспозиции 1 сутки. составила 0,94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15мг/л /и 2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86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46 мг/л соответственно что превышает д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пуст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мо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количество миграции в 1</w:t>
            </w:r>
            <w:r w:rsidR="00FB2F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9 раз для дистиллированной воды и в 6 раз для 0,3% раствора молочной кислота (</w:t>
            </w:r>
            <w:r w:rsidR="000131CB">
              <w:rPr>
                <w:color w:val="000000"/>
                <w:sz w:val="24"/>
                <w:szCs w:val="24"/>
                <w:u w:val="none"/>
                <w:lang w:bidi="ru-RU"/>
              </w:rPr>
              <w:t>ДК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 не более </w:t>
            </w:r>
            <w:r w:rsidR="00164171">
              <w:rPr>
                <w:color w:val="000000"/>
                <w:sz w:val="24"/>
                <w:szCs w:val="24"/>
                <w:u w:val="none"/>
                <w:lang w:bidi="ru-RU"/>
              </w:rPr>
              <w:t>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5 -мг/л)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C" w:rsidRPr="00C9278C" w:rsidRDefault="00C9278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соответствия ЕАЭС </w:t>
            </w:r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Start"/>
            <w:r w:rsidR="001C0F3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В.64713/22 от 14.02.2022г. по 13.02,2027г.</w:t>
            </w:r>
          </w:p>
        </w:tc>
      </w:tr>
      <w:tr w:rsidR="0035131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5131C">
              <w:rPr>
                <w:sz w:val="24"/>
                <w:szCs w:val="24"/>
                <w:u w:val="none"/>
                <w:lang w:bidi="ru-RU"/>
              </w:rPr>
              <w:t xml:space="preserve">Фольга алюминиевая бытового назначения в рулонах, торговой марки </w:t>
            </w:r>
            <w:r w:rsidRPr="0035131C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5131C">
              <w:rPr>
                <w:sz w:val="24"/>
                <w:szCs w:val="24"/>
                <w:u w:val="none"/>
                <w:lang w:val="en-US" w:eastAsia="en-US" w:bidi="en-US"/>
              </w:rPr>
              <w:t>Qualita</w:t>
            </w:r>
            <w:proofErr w:type="spellEnd"/>
            <w:r w:rsidRPr="0035131C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5131C">
              <w:rPr>
                <w:sz w:val="24"/>
                <w:szCs w:val="24"/>
                <w:u w:val="none"/>
                <w:lang w:bidi="ru-RU"/>
              </w:rPr>
              <w:t xml:space="preserve">10 м, </w:t>
            </w:r>
            <w:proofErr w:type="spellStart"/>
            <w:r w:rsidRPr="0035131C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35131C">
              <w:rPr>
                <w:sz w:val="24"/>
                <w:szCs w:val="24"/>
                <w:u w:val="none"/>
                <w:lang w:bidi="ru-RU"/>
              </w:rPr>
              <w:t>. 4600999010644, дата изготовления 02.01.2023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Изготовитель: ООО «РУСАЛ-Саянская фольга», Россия, Московская обл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Дмитровский р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н, г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Дмитров, ул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Промышленная, строение 20,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оставщики на территорию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РБ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Минская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с/с, район д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Озерцо,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br w:type="page"/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тракт,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14, ком.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103,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Минск, 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52а-22, иностранное унитарное предприятие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пер.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3-20, ЗАО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ул. Притыцкого, 93, оф. 11, ООО «Табак-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инвест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Гусовского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22, ООО «Фабрика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Гродненская обл.,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р-н,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д.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Липнишки, 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Виленская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.12А, ООО «ПРОСТОРИТЕЙЛ»,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г.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Минск, пр-т Дзержинского, 126/5-1, ООО «Санта Ритейл», г. Брест, ул. Советской Конституции, д. 26/1,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г. Минск,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пер. Кольцова 4-ый, д. 53, пом. 1,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30,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ГРИНрозница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», г.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Минск, ул. П. 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Глебки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д. 5, 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55 (</w:t>
            </w:r>
            <w:proofErr w:type="spellStart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цокол</w:t>
            </w:r>
            <w:proofErr w:type="spellEnd"/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этаж).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04.05.2023 №Б-195-н.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5131C">
              <w:rPr>
                <w:sz w:val="24"/>
                <w:szCs w:val="24"/>
                <w:u w:val="none"/>
                <w:lang w:bidi="ru-RU"/>
              </w:rPr>
              <w:t>По миграции химических веществ в модельные среды: алюминия,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1C" w:rsidRPr="0035131C" w:rsidRDefault="0035131C" w:rsidP="0016417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  <w:r w:rsidR="0009294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35131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Д-</w:t>
            </w:r>
            <w:r w:rsidR="00092944" w:rsidRPr="0009294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092944"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01.В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64713/22 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14.02.2022</w:t>
            </w:r>
            <w:r w:rsidR="0009294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13.02.2027 включительно</w:t>
            </w:r>
          </w:p>
        </w:tc>
      </w:tr>
      <w:tr w:rsidR="00914D8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Default="00914D83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Ф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ольга алюминиевая бытового назначения в рулонах, торговой марки </w:t>
            </w:r>
            <w:r w:rsidRPr="00914D83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914D83">
              <w:rPr>
                <w:sz w:val="24"/>
                <w:szCs w:val="24"/>
                <w:u w:val="none"/>
                <w:lang w:val="en-US" w:eastAsia="en-US" w:bidi="en-US"/>
              </w:rPr>
              <w:t>Master</w:t>
            </w:r>
            <w:r w:rsidRPr="00914D8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14D83">
              <w:rPr>
                <w:sz w:val="24"/>
                <w:szCs w:val="24"/>
                <w:u w:val="none"/>
                <w:lang w:val="en-US" w:eastAsia="en-US" w:bidi="en-US"/>
              </w:rPr>
              <w:t>FRESH</w:t>
            </w:r>
            <w:r w:rsidRPr="00914D83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10 м, 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>. 4620739971516, дата изготовления 14.01.2023, срок годности не ограничен</w:t>
            </w:r>
            <w:r w:rsidR="009F5ED6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9F5ED6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Д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ата изготовления </w:t>
            </w:r>
            <w:r>
              <w:rPr>
                <w:sz w:val="24"/>
                <w:szCs w:val="24"/>
                <w:u w:val="none"/>
                <w:lang w:bidi="ru-RU"/>
              </w:rPr>
              <w:t>20</w:t>
            </w:r>
            <w:r w:rsidRPr="00914D83">
              <w:rPr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sz w:val="24"/>
                <w:szCs w:val="24"/>
                <w:u w:val="none"/>
                <w:lang w:bidi="ru-RU"/>
              </w:rPr>
              <w:t>8</w:t>
            </w:r>
            <w:r w:rsidRPr="00914D83">
              <w:rPr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sz w:val="24"/>
                <w:szCs w:val="24"/>
                <w:u w:val="none"/>
                <w:lang w:bidi="ru-RU"/>
              </w:rPr>
              <w:t>2</w:t>
            </w:r>
          </w:p>
          <w:p w:rsidR="009F5ED6" w:rsidRPr="00914D83" w:rsidRDefault="009F5ED6" w:rsidP="00914D8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914D83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914D83">
              <w:rPr>
                <w:sz w:val="24"/>
                <w:szCs w:val="24"/>
                <w:u w:val="none"/>
                <w:lang w:bidi="ru-RU"/>
              </w:rPr>
              <w:t>Изготовитель: изготовитель: ООО «РУСАЛ-Саянская фольга», Россия, Московская обл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>, Дмитровский р</w:t>
            </w:r>
            <w:r>
              <w:rPr>
                <w:sz w:val="24"/>
                <w:szCs w:val="24"/>
                <w:u w:val="none"/>
                <w:lang w:bidi="ru-RU"/>
              </w:rPr>
              <w:t>-</w:t>
            </w:r>
            <w:r w:rsidRPr="00914D83">
              <w:rPr>
                <w:sz w:val="24"/>
                <w:szCs w:val="24"/>
                <w:u w:val="none"/>
                <w:lang w:bidi="ru-RU"/>
              </w:rPr>
              <w:t>н, г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 Дмитров, ул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 Промышленная, строение 20, 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 47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sz w:val="24"/>
                <w:szCs w:val="24"/>
                <w:u w:val="none"/>
                <w:lang w:bidi="ru-RU"/>
              </w:rPr>
              <w:t>П</w:t>
            </w:r>
            <w:r w:rsidRPr="00914D83">
              <w:rPr>
                <w:sz w:val="24"/>
                <w:szCs w:val="24"/>
                <w:u w:val="none"/>
                <w:lang w:bidi="ru-RU"/>
              </w:rPr>
              <w:t>оставщики на территорию Р</w:t>
            </w:r>
            <w:r>
              <w:rPr>
                <w:sz w:val="24"/>
                <w:szCs w:val="24"/>
                <w:u w:val="none"/>
                <w:lang w:bidi="ru-RU"/>
              </w:rPr>
              <w:t>Б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: ООО «Торговая компания 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>», г. Минск, ул. Кульман, 35А-8, ООО «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r w:rsidRPr="00914D83">
              <w:rPr>
                <w:color w:val="5F585C"/>
                <w:sz w:val="24"/>
                <w:szCs w:val="24"/>
                <w:u w:val="none"/>
                <w:lang w:bidi="ru-RU"/>
              </w:rPr>
              <w:t xml:space="preserve">г. </w:t>
            </w:r>
            <w:r w:rsidRPr="00914D83">
              <w:rPr>
                <w:sz w:val="24"/>
                <w:szCs w:val="24"/>
                <w:u w:val="none"/>
                <w:lang w:bidi="ru-RU"/>
              </w:rPr>
              <w:t xml:space="preserve">Минск, ул. 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>, 52а-22, ЗАО «</w:t>
            </w:r>
            <w:proofErr w:type="spellStart"/>
            <w:r w:rsidRPr="00914D83">
              <w:rPr>
                <w:sz w:val="24"/>
                <w:szCs w:val="24"/>
                <w:u w:val="none"/>
                <w:lang w:bidi="ru-RU"/>
              </w:rPr>
              <w:t>Доброном</w:t>
            </w:r>
            <w:proofErr w:type="spellEnd"/>
            <w:r w:rsidRPr="00914D83">
              <w:rPr>
                <w:sz w:val="24"/>
                <w:szCs w:val="24"/>
                <w:u w:val="none"/>
                <w:lang w:bidi="ru-RU"/>
              </w:rPr>
              <w:t>», г. Минск, ул. Янки Лучины,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83" w:rsidRPr="009F5ED6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04.05.2023 №Б-196-н.</w:t>
            </w: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9F5ED6" w:rsidRPr="009F5ED6" w:rsidRDefault="009F5ED6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9F5ED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24.05.2023 № 1760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F5ED6" w:rsidRDefault="00914D83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9F5ED6">
              <w:rPr>
                <w:sz w:val="24"/>
                <w:szCs w:val="24"/>
                <w:u w:val="none"/>
                <w:lang w:bidi="ru-RU"/>
              </w:rPr>
              <w:t>По миграции химических веществ в модельные среды: алюминия, железа</w:t>
            </w:r>
            <w:r w:rsidR="009F5ED6" w:rsidRPr="009F5ED6"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9F5ED6" w:rsidRPr="009F5ED6" w:rsidRDefault="009F5ED6" w:rsidP="00914D8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показателю содержания алюминия (фактическое значение в 1% растворе уксусной кислоты 4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204±0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841 мг/дм</w:t>
            </w:r>
            <w:r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0,500; фактическое значение в 0,3% растворе молочной кислоты 3,827±0,7б5 мг/дм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9F5ED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0,500);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83" w:rsidRPr="00914D83" w:rsidRDefault="00914D83" w:rsidP="00914D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Д-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01.В.</w:t>
            </w:r>
            <w:proofErr w:type="gramEnd"/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64713/22 с 14.02.2022 по 13.02.2027 включительно</w:t>
            </w:r>
          </w:p>
        </w:tc>
      </w:tr>
      <w:tr w:rsidR="0064453E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Default="0064453E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бытового назначения в рулонах.</w:t>
            </w:r>
          </w:p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«Хозяюшка», для приготовления, упаковки и хранения продуктов, 10 метров, прочная, размер </w:t>
            </w:r>
            <w:r w:rsidRPr="00BA77E0">
              <w:rPr>
                <w:color w:val="000000"/>
                <w:sz w:val="24"/>
                <w:szCs w:val="24"/>
                <w:u w:val="none"/>
                <w:lang w:eastAsia="en-US" w:bidi="en-US"/>
              </w:rPr>
              <w:t>29</w:t>
            </w:r>
            <w:r w:rsidRPr="00BA77E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BA77E0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000см. </w:t>
            </w: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Номер партии ХозП-0235 в количестве 30 штук. Дата изготовления 03.10.2022г., срок годности не ограничен при соблюдении условий хранения. Штриховой код 4 812194012587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«РУСАЛ-Саянская фольга», 141801, Россия, Московская область, Дмитровский район, ул. Промышленная, строение 20, корпус 47. Упаковщик: ООО «</w:t>
            </w:r>
            <w:proofErr w:type="spellStart"/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Сэльви</w:t>
            </w:r>
            <w:proofErr w:type="spellEnd"/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-Про», Республика Беларусь, 212003, г. </w:t>
            </w: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Могилев, ул. Челюскинцев, 105Г.</w:t>
            </w:r>
          </w:p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53E" w:rsidRPr="00BA77E0" w:rsidRDefault="0064453E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16.05.2023 № 8.4.4/83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«алюминий в 0,3% растворе молочной кислоты» - 8,54±1,37, при допустимом уровне: не более 0,500 мг/дм</w:t>
            </w:r>
            <w:r w:rsidRPr="00BA77E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64453E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3E" w:rsidRPr="00BA77E0" w:rsidRDefault="00BA77E0" w:rsidP="00BA77E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 действует до 13.02.2027</w:t>
            </w:r>
          </w:p>
        </w:tc>
      </w:tr>
      <w:tr w:rsidR="009F5ED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Default="00E72DA9" w:rsidP="00F006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E72DA9" w:rsidP="00AA1B59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универсальная ТМ 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BIGBONUS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EVERYDAY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длина 10 м, ширина 280 мм, толщина 9 мкм,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. 4620005732315, ТУ 24.42.25-003-62649225-2018, материал: алюминий, дата изготовления 26.07.2022, срок годности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9" w:rsidRPr="00E72DA9" w:rsidRDefault="00E72DA9" w:rsidP="00AA1B59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«Биосфера Полимер», 308504, Россия. Белгородская обл., Белгородский р-н, с.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Таврово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, ул. Комсомольская, д. 1, литер Г2, офис 7.</w:t>
            </w:r>
          </w:p>
          <w:p w:rsidR="00E72DA9" w:rsidRPr="00E72DA9" w:rsidRDefault="00E72DA9" w:rsidP="00AA1B5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«Торговая компания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», 220100, г. Минск, ул. Кульман, д, 35А, пом. 8.</w:t>
            </w:r>
          </w:p>
          <w:p w:rsidR="009F5ED6" w:rsidRPr="00E72DA9" w:rsidRDefault="009F5ED6" w:rsidP="00AA1B59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D6" w:rsidRPr="00E72DA9" w:rsidRDefault="00E72DA9" w:rsidP="00AA1B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proofErr w:type="spellStart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29.05.2023 № 1809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9" w:rsidRPr="00E72DA9" w:rsidRDefault="00E72DA9" w:rsidP="00AA1B5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(заливка кипящим модельным раствором, кипячение в течение 30 минут) - составляет 3,648±0,730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</w:p>
          <w:p w:rsidR="009F5ED6" w:rsidRPr="00E72DA9" w:rsidRDefault="00E72DA9" w:rsidP="00AA1B59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1,0 % растворе уксусной кислоты»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(заливка модельным раствором комнатной температуры, экспозиция 3 суток при комнатной температуре) - составляет 3,845±0,769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не более 0,500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9F5ED6" w:rsidP="00AA1B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6" w:rsidRPr="00E72DA9" w:rsidRDefault="00E72DA9" w:rsidP="00AA1B59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ДС ЕАЭС № 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Д-ДЦ.РА</w:t>
            </w:r>
            <w:proofErr w:type="gramStart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04.В.</w:t>
            </w:r>
            <w:proofErr w:type="gramEnd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24888/22, дата регистрации декларации 15.06.2022, действительна по 14.06.2027 включительно</w:t>
            </w:r>
          </w:p>
        </w:tc>
      </w:tr>
      <w:tr w:rsidR="001C7AE4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B36" w:rsidRDefault="001C7AE4" w:rsidP="001C7AE4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Сито металлическое 12 см с ручкой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Fresca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 - нержавеющая сталь, артикул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NB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SS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01-12,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штриховой код 4814554210084. изготовлено 08.2021,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3771DB" w:rsidRDefault="001C7AE4" w:rsidP="001C7AE4">
            <w:pPr>
              <w:pStyle w:val="1"/>
              <w:shd w:val="clear" w:color="auto" w:fill="auto"/>
              <w:tabs>
                <w:tab w:val="left" w:pos="6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6618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«Houseware Trade Export Import limited» Rooms 05-15, 13A/F/., South Tower, WFC,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Harbour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17 Canton Road,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Tsim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Kowloon, Hong Kong. 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3771D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1C7AE4" w:rsidRPr="0026618D" w:rsidRDefault="001C7AE4" w:rsidP="001C7AE4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иностранное общество с ограниченной ответственностью «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Беларусь. 220012, г. Минск, ул. Толбухина, д. 2а, пом.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26618D" w:rsidRDefault="001C7AE4" w:rsidP="001C7A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6618D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от 03.02.2023 № 57-20/00002-00010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марганца в водной вытяжке, значение показателей по ТНПА не более 0,1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; фактическое значение 0,780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6618D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33D6D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Миска из нержавеющей стали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Ма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ll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="006B653E"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у» 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Bowl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Roll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-1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назначение: для приготовления пищи, размер 19,5*6,9 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м, объём 1200 мл, артикул 103827, материал: нержавеющая сталь, отметки литража, дата 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производства: 28.02.2022, срок службы не ограничен, штрих код 4690408177006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производитель/экспортёр: ПЭДИА ЭКСПОРТС ПВТ. ЛТД. Адрес: 16/1 МИН, 16/2 МИН, 16/3 МИН ЭНД 16/4 МИН, ХАСРА НО. 47, 25/1 МИН ЭРИА КУНДЛИ ЛИСТ СОНИПАТ ХАРИЯНА 131028, Индия. 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Поставщик-импортёр: ООО «ТОП-Импорт», юридический адрес: Россия, 197348, г. Санкт-Петербург, Коломяжский пр-т, д. 10, лит. Э.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РБ: ОДО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г.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Могилёв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, ул. Тимирязевская, 44, тел.+375(222)244567.</w:t>
            </w:r>
          </w:p>
          <w:p w:rsidR="001C7AE4" w:rsidRPr="00792A29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ООО «Стандарт Маркет Групп», 223053, Минский р-н, р-н д. Боровая. 1, Главный корпус,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. 503/21-5, телефон: 80445559779.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Брестский областной </w:t>
            </w:r>
            <w:proofErr w:type="spellStart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09.02.2023 № Б 38-н, от 15.02.2023 № 52-н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92A29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показателям содержание железа и марганца в модельной среде (1% раствор уксусной кислоты): фактическое значение показателя «железо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модельной среде - 1% уксусная кислота» составило (1,2881±0,1932) мг/л, при нормированном значении показателя,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установленном в ТНПА - 0,300 мг/л: фактическое значение показателя «марганец (М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 в модельной среде - 1% уксусная кислота» составило (0,2818±0,0676) мг/л, при нормированном значении показателя, установленном в ТНПА - 0,100 мг/л,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2D1158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51297" w:rsidRDefault="001C7AE4" w:rsidP="001C7AE4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Verson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32,5*10 см., артикул: </w:t>
            </w:r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VERSS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02,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декабрь 2021 г., срок годности не ограничен, штрих код 50222339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Производитель: «Н.Г. Трейдинг Корп.» Нью-Дели-110019, Индия.</w:t>
            </w:r>
          </w:p>
          <w:p w:rsidR="001C7AE4" w:rsidRPr="00A05CB1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 на территории РФ: ООО «ЛИВФРЕШ», юр. адрес: Россия, 125367, Москва г Береговая ул. №4, корп.10, кв.1. Поставщик в Республику Беларусь: ООО 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Оптоград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юр.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адрес: 220089, г. Минск, ул. Железнодорожная, 23-36. Почтовый адрес: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220037, г. Минск, пер. Уральский, 15, 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.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Витебский областной от 02.03.2023 № 1.01.4.32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 (наличие осадка в водной вытяжке)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05CB1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79275/21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19.05.2021 года действительна до 19.05.2022 года, 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.РА01.В.79275/21 от 20.05.2021 года действительна до 19.05.2023 года</w:t>
            </w:r>
          </w:p>
        </w:tc>
      </w:tr>
      <w:tr w:rsidR="001C7AE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Дуршлаг из нержавеющей стали д. 20 см 1,5 л, артикул: 0028. Дата изготовления: 20.03.2021, срок годности не ограничен, штриховой код: 4621202100280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 В 82. Сектор 60.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 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РБ: ООО «Карио», Минская обл., Минский р-н,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Острошицко-городокский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д. Селище, база ООО «Карио»</w:t>
            </w:r>
          </w:p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03.03.2023 № 57-20/00076-00076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физико-химическому показателю: марганец в водной вытяжке 0,169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показателе 0,1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0B5A7A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38779/22 с 08.11.2022 по 27.10.2025.</w:t>
            </w:r>
          </w:p>
          <w:p w:rsidR="001C7AE4" w:rsidRPr="000B5A7A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STRAINER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002-06,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штриховой код 4812019071027, Материал полипропилен, полиамид. Срок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годнясш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Yangiiang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Co. Ltd,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Yudong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8 road,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Dongcheng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57-20/00083-00083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водной вытяжке: значение показателей по ТНПА не более 0,5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4,660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HFPZ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37-26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26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Состав коррозионностойкая сталь. Штриховой код 6951234028848.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Дата изготовления 18.11.2021.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Иаркет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gram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Юнион Но</w:t>
            </w:r>
            <w:proofErr w:type="gram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Лтд. 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>7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Здание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Ns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Площадь науки и высоких технологий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№ 1498,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Джингыян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, Китай.</w:t>
            </w:r>
          </w:p>
          <w:p w:rsidR="001C7AE4" w:rsidRPr="00A530F8" w:rsidRDefault="001C7AE4" w:rsidP="001C7AE4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530F8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Протокол Минский городской ЦГЭ № 57-20/00063-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00064 от 03.03.2023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530F8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«марганец в водной вытяжке» - фактическое значение показателя составило 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0,180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показателе - не более 0,1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вилок столовых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шт.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-23,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нержавеющая сталь 18-0; партия №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ANCX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001185,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май 2022; штрих-код 4 630084 162576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СИНЬИ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ХАДВЭЭ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ПРОДАКТС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.),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Meiyun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Zone,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Rongcheng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Guangdong, China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Дистрикт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Гуандун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).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Поставщик/Импортер: ООО «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Аполло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», Российская Федерация, 192289, г. Санкт-Петербург, ул. Карпатская, дом 12, корпус 1, строение 1, офис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7E095C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Брестский областной ЦГЭ от 14.03.2023 № Б 102-н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7E095C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кислоты) - фактическое значение показателя составляет 0,7522±0,1880 мг/л, а также в модельной среде, нагретой до 80 °C (1% раствор уксусной кислоты) - фактическое значение показателя составляет 0,6505±0,0976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металлический 45 см, состав: нержавеющая сталь,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4814554171736,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артикул 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>23086</w:t>
            </w:r>
            <w:r w:rsidRPr="00CC635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09.2020.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Хаузваре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 Экспорт Импорт Лтд»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Рум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05-15, 13А/Ф,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Саус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Таур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Кантон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мпортер в РБ - ИООО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» г. Минск, ул. Толбухина, 2А-2.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CC6355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областной </w:t>
            </w:r>
            <w:proofErr w:type="spellStart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14.03.2023 № Б 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(составляет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61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1278 ±6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1128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300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2335 ±0,0747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1C7AE4" w:rsidRPr="00CC6355" w:rsidRDefault="001C7AE4" w:rsidP="001C7AE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хрома в кипящем модельном растворе 0,3 % растворе молочной кислоты 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2950 ±1,8967 мг/л при допустимом количестве миграции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60526C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1C7AE4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Default="001C7AE4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Салатник стеклокерамический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Blanche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см, арт.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NHW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>50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состав: стеклокерамика, дата изготовления: июль 2022, срок годности не ограничен, штриховой код 4813494083918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Merit Will Industrial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2310,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Tower A Wanda, Center,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Guilan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Rd,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Fosnan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Guangdong,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220116, Республика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Беларусь, г. Минск, ул.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 52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-22,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тел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.: +375 17 2798000.</w:t>
            </w:r>
          </w:p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Витебский </w:t>
            </w:r>
            <w:proofErr w:type="spellStart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28.03.2023 № 1.01.4.87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 содержание алюминия и бора: фактическое значение показателя «алюминий в модельной среде - 1 % раствор уксусной кислоты» составило 3,697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фактическое значение показателя «бор в модельной среде - 1 % раствор уксусной кислоты» составило 0,636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4" w:rsidRPr="00AB40C1" w:rsidRDefault="001C7AE4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C698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Default="003C698E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кухонное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Lorika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bidi="ru-RU"/>
              </w:rPr>
              <w:t>D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=14см) 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DX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-010),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материал: металл, пластик, штриховой код 2000000004433, дата производства: май 2022,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MARKET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О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>.113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BEIYUAN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322000.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Китай-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softHyphen/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г, Минск,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Тимирязева, 97, каб.1.</w:t>
            </w:r>
          </w:p>
          <w:p w:rsidR="003C698E" w:rsidRPr="003C698E" w:rsidRDefault="003C698E" w:rsidP="003C698E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областной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№02/26п от 22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03.2023, № 02/57п от 05.04.2023- контрольная проба</w:t>
            </w:r>
          </w:p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3C698E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одержание железа в 1% растворе уксусной кислоты, 2% растворе лимонной кислоты: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в 1% растворе уксусной кислоты составило 0,4510,05*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и 0,36±0,04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- контрольная проба, в 2 % растворе лимонной кислоты составило 2,2±0,2***мг/л и 0,80±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0,1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0**мг/л- контрольная проба при нормирующем значении показателя не более 0,300мг/л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3C698E" w:rsidRDefault="003C698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8E" w:rsidRPr="00AB40C1" w:rsidRDefault="003C698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E0A06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Default="00BE0A06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Сотейник из нержавеющей стали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=16,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 крышкой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220405304, материал- нержавеющая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сталь, стекло. Дата изготовления 08/2022. Срок годности не ограничен. Штриховой: код 4813494080429.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8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Давелопмент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Лимитед 5РАнхэ билдинг№ 13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Импортер: ООО «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Республика Беларусь, г. Минск, ул.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д. 52А,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22.</w:t>
            </w:r>
          </w:p>
          <w:p w:rsidR="00BE0A06" w:rsidRPr="00BE0A06" w:rsidRDefault="00BE0A06" w:rsidP="00BE0A06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Витебский областной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№1.01.4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126 от 06.04.2023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BE0A06" w:rsidRDefault="00BE0A06" w:rsidP="00BE0A06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показателям «допустимое количество миграции железа в 1% раствора уксусной кислоты» и «допустимое количество миграции марганца в 1% раствора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уксусной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3C698E" w:rsidRDefault="00BE0A06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6" w:rsidRPr="00AB40C1" w:rsidRDefault="00BE0A06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3103DD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Default="003103DD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Миска 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нержавеющей стали, 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18 см, высота 8,5 см, артикул 22061701. штриховой код 6973627522085, изготовлено июль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Китай.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Девелопмент Лимитед, 5Р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Анхэ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билдинг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№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Гуандун.</w:t>
            </w:r>
          </w:p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».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220099. г. Минск, ул.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д. 52а, ком.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Протокол Минский городской ЦГЭ от 04.04.2023 № 57-20/00109-00109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103DD" w:rsidRDefault="003103DD" w:rsidP="003103DD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физико-химическому показателю: марганец в водной вытяжке при 80°С составил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142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показателе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3C698E" w:rsidRDefault="003103DD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D" w:rsidRPr="00AB40C1" w:rsidRDefault="003103DD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04532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орма для выпечки одноразовая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21*5 см, 5 шт. (РМ-842),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алюминий,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2100000010363, дата изготовления октябрь 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 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 #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«КИТТРЕЙД И ПОСТАВКИ», 220020, г. Минск, ул. Тимирязева, 97, </w:t>
            </w:r>
            <w:proofErr w:type="spellStart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1.</w:t>
            </w:r>
          </w:p>
          <w:p w:rsidR="006B653E" w:rsidRPr="00045328" w:rsidRDefault="006B653E" w:rsidP="00045328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Барановичского зонального </w:t>
            </w:r>
            <w:proofErr w:type="spellStart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045328" w:rsidRDefault="00045328" w:rsidP="0004532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6B653E"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алюминия в 0,3 % растворе молочной кислоты» 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3,730±0,746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="006B653E"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B653E" w:rsidRPr="00045328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A93E1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шампуров 6 шт. угловой, с витком, для приготовления пищи на открытом огне,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артикул 009382, состав: нержавеющая сталь, ш.к.4690408162293, дата изготовления февраль 2023 г., срок годности не ограничен, ТУ 25.99.29-001-23069833-2020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«Комета», адрес: Россия, 197348, г. Санкт- Петербург, Коломяжский пр., д. № 10, лит. Э.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ЗАО «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Никис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», 220036, г. Минск, 3-й Загородный переулок, 4В.</w:t>
            </w:r>
          </w:p>
          <w:p w:rsidR="006B653E" w:rsidRPr="00A93E11" w:rsidRDefault="006B653E" w:rsidP="00A93E11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дистиллированной воде»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 w:rsidR="003C168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382±0,076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A93E11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2,0 % растворе лимонной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0,377±0,075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6B653E" w:rsidRPr="00A93E11" w:rsidRDefault="00A93E11" w:rsidP="00A93E1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0,3 % растворе молочной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0,387±0,077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6B653E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Default="006A48D2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вилок столовых «Офелия» из 3-х штук на</w:t>
            </w:r>
          </w:p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КТ-964-ВС-3, состав: сталь коррозионностойкая,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4600089256433, дата изготовления 20.04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2022, срок годности не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2" w:rsidRPr="006A48D2" w:rsidRDefault="006A48D2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Ап</w:t>
            </w:r>
            <w:proofErr w:type="gram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6A48D2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6B653E" w:rsidRPr="006A48D2" w:rsidRDefault="006B653E" w:rsidP="00E31635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6A48D2" w:rsidRDefault="006A48D2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железа в 1,0 % растворе уксусной кислоты»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0,400±0,080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3C698E" w:rsidRDefault="006B653E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3E" w:rsidRPr="00AB40C1" w:rsidRDefault="006B653E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91A7F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Default="00D91A7F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вилок столовых «Селена» из 3-х штук на</w:t>
            </w:r>
          </w:p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артикул: КТ-961-ВС-3, материал: сталь коррозионностойкая,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. 4600089256433, дата изготовления 20.07.2022,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D91A7F" w:rsidRPr="00D91A7F" w:rsidRDefault="00D91A7F" w:rsidP="00D91A7F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D91A7F" w:rsidRPr="00D91A7F" w:rsidRDefault="00D91A7F" w:rsidP="00E31635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7F" w:rsidRPr="00D91A7F" w:rsidRDefault="00D91A7F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11.04.2023 № 02/54п, от 19.04.2023 № 02/71п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E3163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санитарно-химическому показателю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«марганец»: фактическое значение: 0,14±0,02 мг/л; 0,16±0,02 мг/л - контрольная проба, нормирующее значение показателей по ТНПА: не более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7F" w:rsidRPr="00D91A7F" w:rsidRDefault="00D91A7F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03877/23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09.02.2023 по 07.02.2026</w:t>
            </w:r>
          </w:p>
        </w:tc>
      </w:tr>
      <w:tr w:rsidR="00B931A8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Default="00B931A8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D91A7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металлический 20 см код 10202-20; дата изготовления 09.2020г., срок службы не ограничен, штриховой код 4814554155699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341F62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Houseware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Румс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05-15,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13А/Ф.,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Ca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у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cTayp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Китай. Заводы в Индии.</w:t>
            </w:r>
          </w:p>
          <w:p w:rsidR="001F6231" w:rsidRPr="001F6231" w:rsidRDefault="001F6231" w:rsidP="00D91A7F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», РБ, 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A8" w:rsidRPr="001F6231" w:rsidRDefault="001F6231" w:rsidP="00E3163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1F6231" w:rsidP="00E31635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 при 80°С, фактическое значение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0,197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и 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278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D91A7F" w:rsidRDefault="00B931A8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D91A7F" w:rsidRDefault="00B931A8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931A8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Default="001F6231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B931A8" w:rsidP="00A7371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металлическое из нержавеющей стали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FRESCA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см с ручкой, арт.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NB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01-18</w:t>
            </w:r>
            <w:r w:rsidR="00341F62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4814554210107</w:t>
            </w:r>
            <w:r w:rsidR="00341F62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дата изготовления, 07.2022г., срок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341F62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«Houseware Trade Export Import Limited" Rooms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05- 15,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13A/F., South Tower Sha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 Kowloon</w:t>
            </w:r>
            <w:r w:rsidR="001F6231"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Hong Kong,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F6231" w:rsidRPr="00A73717" w:rsidRDefault="001F6231" w:rsidP="00A7371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1A8" w:rsidRPr="00A73717" w:rsidRDefault="001F6231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Протоколы Минский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 57-20/00193-00194 от 19.04.2023, № 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A73717" w:rsidRDefault="001F6231" w:rsidP="00A73717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вытяжке, фактическое значение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0,645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и 0,960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A8" w:rsidRPr="001F6231" w:rsidRDefault="00B931A8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775F9A" w:rsidRPr="001F6231" w:rsidTr="00427737">
        <w:trPr>
          <w:trHeight w:val="5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Default="00775F9A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Решётка-гриль универсальная глубокая, с маркировкой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61338, материал: высококачественная сталь с пищевым хромированным покрытием, деревянная ручка, дата изготовления: 12.2020, срок службы не ограничен, штрих код 4660011275970, предназначение: для приготовления пищи на открытом воздухе, рабочая поверхность 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25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25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см.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775F9A" w:rsidP="00A73717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(Эф. Эйч. Пи. Ай. Ко., Лтд), адрес изготовителя: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county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YangJiang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Яндон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Каунти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Гуандонг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Китай).</w:t>
            </w:r>
          </w:p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Республику Беларусь: 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Джетрэй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="00A73717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г. Минск, ул. Иркутская, д. 37, тел./факс: 215-25-45.</w:t>
            </w:r>
          </w:p>
          <w:p w:rsidR="00775F9A" w:rsidRPr="00A73717" w:rsidRDefault="00775F9A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Грузоотправитель: ООО «ПВ-Запад», 220035, г. Минск, ул. Тимирязева, 65Б, помещение 1001 (пункт погрузки: г. Брест, ул. Красногвардейская, д. 112Д, пункт разгрузки: г. Брест, ул.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Я.Купалы</w:t>
            </w:r>
            <w:proofErr w:type="spellEnd"/>
            <w:r w:rsidR="00A73717" w:rsidRPr="00A7371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132)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F9A" w:rsidRPr="00A73717" w:rsidRDefault="00775F9A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олт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28.04.2023 № Б 178-н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A73717" w:rsidRDefault="00A73717" w:rsidP="00A7371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показателям: содержание железа и никеля в модельной среде (0,3% раствор молочной кислоты)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1F6231" w:rsidRDefault="00775F9A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9A" w:rsidRPr="001F6231" w:rsidRDefault="00775F9A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427737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Default="00427737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угловой из нержавеющей стали (размер 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>450</w:t>
            </w:r>
            <w:r w:rsidRPr="004277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>10</w:t>
            </w:r>
            <w:r w:rsidRPr="004277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1,0),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изготовления: 3 квартал 2021г., срок годности не ограничен, 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. 461274550209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Изготовитель: ООО ТПФ «Бастион-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Пром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Ярославская область, г. Рыбинск, Шекснинское шоссе, 13 Л.</w:t>
            </w:r>
          </w:p>
          <w:p w:rsidR="00427737" w:rsidRPr="00427737" w:rsidRDefault="00427737" w:rsidP="00427737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37" w:rsidRPr="00427737" w:rsidRDefault="00427737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№ 99 ГН/5.2-6-246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427737" w:rsidRDefault="00427737" w:rsidP="004277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железо в модельной среде 0,3% раствора молочной кислоты -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0,554 мг/дм</w:t>
            </w:r>
            <w:r w:rsidRPr="0042773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значении не более 0,3 мг/дм</w:t>
            </w:r>
            <w:r w:rsidRPr="0042773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1F6231" w:rsidRDefault="00427737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7" w:rsidRPr="001F6231" w:rsidRDefault="00427737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60A6B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Default="00F60A6B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ложек столовых «Селена» из 3-х штук на</w:t>
            </w:r>
          </w:p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4600089756421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Ап 201301, Индия, по заказу ООО «Универсал-Комплект», 656067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6B" w:rsidRPr="00D232A8" w:rsidRDefault="00F60A6B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F60A6B" w:rsidP="00D232A8">
            <w:pPr>
              <w:pStyle w:val="1"/>
              <w:shd w:val="clear" w:color="auto" w:fill="auto"/>
              <w:tabs>
                <w:tab w:val="left" w:pos="256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(в модельных средах: дистиллированная вода, 1.0 % раствор уксусной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кислоты; 2,0% раствор уксусной кислоты, содержащ</w:t>
            </w:r>
            <w:r w:rsidR="00D232A8" w:rsidRPr="00D232A8"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й 2%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поваренной соли) </w:t>
            </w:r>
            <w:r w:rsidRPr="00D232A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при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(0,949 ± 0,190)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651F39" w:rsidRPr="00D232A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(0,779 ± 0,156)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(0,952 ± 0,190)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F60A6B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Default="00B03BFE" w:rsidP="001C7AE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D232A8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ложек столовых «Офелия»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3-х штук на 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4600089256426, 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F60A6B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6B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(в модельных средах: дистиллированная вода, 1,0 % раствор уксусной кислоты: 2,0 % раствор уксусной кислоты, содержащей 2% поваренной соли)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фактическое значение составляет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соответственно: (0,899 ± 0,180)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(0,895 ± 0,179)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(0,935 ± 0,187)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3C69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B" w:rsidRPr="001F6231" w:rsidRDefault="00F60A6B" w:rsidP="001C7AE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232A8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Default="00B03BFE" w:rsidP="00D232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ложек чайных «Селена» из 3-х штук на 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4600089756483, 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D232A8" w:rsidRPr="00D232A8" w:rsidRDefault="00D232A8" w:rsidP="00D232A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(в модельных средах: дистиллированная вода, 1,0 % раствор уксусной кислоты: 2,0 % раствор уксусной кислоты, содержащей 2% поваренной соли)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(0,889 ± 0,178)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(0,923 ± 0,185)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(0,901 ± 0,180)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содержание хрома (в модельной среде 2,0 % раствор лимонной кислоты)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(суммарно)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(0,148 ± 0,037)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  <w:p w:rsidR="00D232A8" w:rsidRPr="00D232A8" w:rsidRDefault="00D232A8" w:rsidP="00D232A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1F6231" w:rsidRDefault="00D232A8" w:rsidP="00D232A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8" w:rsidRPr="001F6231" w:rsidRDefault="00D232A8" w:rsidP="00D232A8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03BFE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03BFE" w:rsidRDefault="00B03BFE" w:rsidP="00B03BFE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ожки чайные с маркировкой </w:t>
            </w:r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03BF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kari</w:t>
            </w:r>
            <w:proofErr w:type="spellEnd"/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модель Т151-1, артикул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201420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материал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нержавеющая сталь, цвет: серебристый, количество в наборе: 4, длина 13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 см, ширина 2,8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м, дата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изготовления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08.2022, срок службы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1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год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03BFE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 xml:space="preserve"> 2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100150760002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Китай.</w:t>
            </w:r>
          </w:p>
          <w:p w:rsidR="00B03BFE" w:rsidRPr="00B03BFE" w:rsidRDefault="00B03BFE" w:rsidP="00B03BFE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и уполномоченное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изготовителем лицо (Беларусь): ИООО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КАРИобувь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220035, г. Минск, ул. Тимирязева, д. 67</w:t>
            </w:r>
            <w:r w:rsidR="004C5545">
              <w:rPr>
                <w:color w:val="000000"/>
                <w:sz w:val="24"/>
                <w:szCs w:val="24"/>
                <w:u w:val="none"/>
                <w:lang w:bidi="ru-RU"/>
              </w:rPr>
              <w:t>, административное помещение 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D232A8" w:rsidRDefault="004C5545" w:rsidP="00B03BF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01.06.2023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№ Б 257-н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7E095C" w:rsidRDefault="00B03BFE" w:rsidP="00B03B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заливка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модельным раствором,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нагрет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ым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до 80 °C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 последующей выдержкой при комнатной температуре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составляет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6242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0936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F6231" w:rsidRDefault="00B03BFE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F6231" w:rsidRDefault="00B03BFE" w:rsidP="00B03BFE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03BFE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D253BF" w:rsidRDefault="00B03BFE" w:rsidP="00B03BFE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B03BFE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671AE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z w:val="24"/>
                <w:szCs w:val="24"/>
                <w:lang w:val="ru-RU"/>
              </w:rPr>
              <w:t>Т</w:t>
            </w:r>
            <w:r w:rsidRPr="001671AE">
              <w:rPr>
                <w:sz w:val="24"/>
                <w:szCs w:val="24"/>
              </w:rPr>
              <w:t>русы женские «</w:t>
            </w:r>
            <w:proofErr w:type="spellStart"/>
            <w:r w:rsidRPr="001671AE">
              <w:rPr>
                <w:sz w:val="24"/>
                <w:szCs w:val="24"/>
              </w:rPr>
              <w:t>Zamin</w:t>
            </w:r>
            <w:proofErr w:type="spellEnd"/>
            <w:r w:rsidRPr="001671AE">
              <w:rPr>
                <w:sz w:val="24"/>
                <w:szCs w:val="24"/>
              </w:rPr>
              <w:t>», состав: 80% хлопок, 5% лайкра, 15% спандекс; дата изготовления: 04.2022, размер изделия: 64-66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1671AE" w:rsidRDefault="00B03BFE" w:rsidP="00B03BFE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671A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Asof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tekstil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», 171400, Республика Узбекистан,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Андианская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обл., г. Ходжаабад, ул. Карвон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йуди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>, д. 134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>мпортер в Республику Беларусь: ООО «Стиль-Авеню», УНП 491378096, г. Гомель, пр. Речицкий, 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1671AE" w:rsidRDefault="00B03BFE" w:rsidP="00B03B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671AE">
              <w:rPr>
                <w:rFonts w:ascii="Times New Roman" w:hAnsi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от 18.05.2023 № 8.4.4/69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671AE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z w:val="24"/>
                <w:szCs w:val="24"/>
                <w:lang w:val="ru-RU"/>
              </w:rPr>
              <w:t>П</w:t>
            </w:r>
            <w:r w:rsidRPr="001671AE">
              <w:rPr>
                <w:sz w:val="24"/>
                <w:szCs w:val="24"/>
              </w:rPr>
              <w:t>о показателю «гигроскопичность»: фактическое значение - 2,9±0,3%, при требовании ТНПА – не менее 6%.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671AE" w:rsidRDefault="00B03BFE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1671AE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pacing w:val="-6"/>
                <w:sz w:val="24"/>
                <w:szCs w:val="24"/>
                <w:lang w:val="ru-RU"/>
              </w:rPr>
              <w:t>С</w:t>
            </w:r>
            <w:proofErr w:type="spellStart"/>
            <w:r w:rsidRPr="001671AE">
              <w:rPr>
                <w:spacing w:val="-6"/>
                <w:sz w:val="24"/>
                <w:szCs w:val="24"/>
              </w:rPr>
              <w:t>ертификат</w:t>
            </w:r>
            <w:proofErr w:type="spellEnd"/>
            <w:r w:rsidRPr="001671AE">
              <w:rPr>
                <w:spacing w:val="-6"/>
                <w:sz w:val="24"/>
                <w:szCs w:val="24"/>
              </w:rPr>
              <w:t xml:space="preserve"> соответствия № ЕАЭС RU С-UZ.HB</w:t>
            </w:r>
            <w:proofErr w:type="gramStart"/>
            <w:r w:rsidRPr="001671AE">
              <w:rPr>
                <w:spacing w:val="-6"/>
                <w:sz w:val="24"/>
                <w:szCs w:val="24"/>
              </w:rPr>
              <w:t>85.B.</w:t>
            </w:r>
            <w:proofErr w:type="gramEnd"/>
            <w:r w:rsidRPr="001671AE">
              <w:rPr>
                <w:spacing w:val="-6"/>
                <w:sz w:val="24"/>
                <w:szCs w:val="24"/>
              </w:rPr>
              <w:t>00601/21, срок действия с 28.09.2021 г. по 27.09.2024 г. включительно</w:t>
            </w:r>
          </w:p>
        </w:tc>
      </w:tr>
      <w:tr w:rsidR="00B03BFE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92231B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z w:val="24"/>
                <w:szCs w:val="24"/>
                <w:lang w:val="ru-RU"/>
              </w:rPr>
              <w:t>Т</w:t>
            </w:r>
            <w:r w:rsidRPr="0092231B">
              <w:rPr>
                <w:sz w:val="24"/>
                <w:szCs w:val="24"/>
              </w:rPr>
              <w:t>русы мужские «</w:t>
            </w:r>
            <w:proofErr w:type="spellStart"/>
            <w:r w:rsidRPr="0092231B">
              <w:rPr>
                <w:sz w:val="24"/>
                <w:szCs w:val="24"/>
              </w:rPr>
              <w:t>Zamin</w:t>
            </w:r>
            <w:proofErr w:type="spellEnd"/>
            <w:r w:rsidRPr="0092231B">
              <w:rPr>
                <w:sz w:val="24"/>
                <w:szCs w:val="24"/>
              </w:rPr>
              <w:t xml:space="preserve">», состав: 70% хлопок, 22% бамбук, 8% спандекс, дата изготовления: 04.2022, </w:t>
            </w:r>
            <w:proofErr w:type="gramStart"/>
            <w:r w:rsidRPr="0092231B">
              <w:rPr>
                <w:sz w:val="24"/>
                <w:szCs w:val="24"/>
              </w:rPr>
              <w:t>размер  52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92231B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pacing w:val="-6"/>
                <w:sz w:val="24"/>
                <w:szCs w:val="24"/>
              </w:rPr>
              <w:t xml:space="preserve">Изготовитель: </w:t>
            </w:r>
            <w:r w:rsidRPr="0092231B">
              <w:rPr>
                <w:sz w:val="24"/>
                <w:szCs w:val="24"/>
              </w:rPr>
              <w:t>ООО «</w:t>
            </w:r>
            <w:proofErr w:type="spellStart"/>
            <w:r w:rsidRPr="0092231B">
              <w:rPr>
                <w:sz w:val="24"/>
                <w:szCs w:val="24"/>
              </w:rPr>
              <w:t>Asof</w:t>
            </w:r>
            <w:proofErr w:type="spellEnd"/>
            <w:r w:rsidRPr="0092231B">
              <w:rPr>
                <w:sz w:val="24"/>
                <w:szCs w:val="24"/>
              </w:rPr>
              <w:t xml:space="preserve"> </w:t>
            </w:r>
            <w:proofErr w:type="spellStart"/>
            <w:r w:rsidRPr="0092231B">
              <w:rPr>
                <w:sz w:val="24"/>
                <w:szCs w:val="24"/>
              </w:rPr>
              <w:t>and</w:t>
            </w:r>
            <w:proofErr w:type="spellEnd"/>
            <w:r w:rsidRPr="0092231B">
              <w:rPr>
                <w:sz w:val="24"/>
                <w:szCs w:val="24"/>
              </w:rPr>
              <w:t xml:space="preserve"> </w:t>
            </w:r>
            <w:proofErr w:type="spellStart"/>
            <w:r w:rsidRPr="0092231B">
              <w:rPr>
                <w:sz w:val="24"/>
                <w:szCs w:val="24"/>
              </w:rPr>
              <w:t>tekstil</w:t>
            </w:r>
            <w:proofErr w:type="spellEnd"/>
            <w:r w:rsidRPr="0092231B">
              <w:rPr>
                <w:sz w:val="24"/>
                <w:szCs w:val="24"/>
              </w:rPr>
              <w:t xml:space="preserve">», 171400, Республика Узбекистан, </w:t>
            </w:r>
            <w:proofErr w:type="spellStart"/>
            <w:r w:rsidRPr="0092231B">
              <w:rPr>
                <w:sz w:val="24"/>
                <w:szCs w:val="24"/>
              </w:rPr>
              <w:t>Андианская</w:t>
            </w:r>
            <w:proofErr w:type="spellEnd"/>
            <w:r w:rsidRPr="0092231B">
              <w:rPr>
                <w:sz w:val="24"/>
                <w:szCs w:val="24"/>
              </w:rPr>
              <w:t xml:space="preserve"> обл., г. Ходжаабад, ул. Карвон </w:t>
            </w:r>
            <w:proofErr w:type="spellStart"/>
            <w:r w:rsidRPr="0092231B">
              <w:rPr>
                <w:sz w:val="24"/>
                <w:szCs w:val="24"/>
              </w:rPr>
              <w:t>йуди</w:t>
            </w:r>
            <w:proofErr w:type="spellEnd"/>
            <w:r w:rsidRPr="0092231B">
              <w:rPr>
                <w:sz w:val="24"/>
                <w:szCs w:val="24"/>
              </w:rPr>
              <w:t xml:space="preserve">, д. 134. Импортер в Республику </w:t>
            </w:r>
            <w:r w:rsidRPr="0092231B">
              <w:rPr>
                <w:sz w:val="24"/>
                <w:szCs w:val="24"/>
              </w:rPr>
              <w:lastRenderedPageBreak/>
              <w:t>Беларусь: ООО «Стиль-Авеню», УНП 491378096, г. Гомель, пр. Речицкий, 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92231B" w:rsidRDefault="00B03BFE" w:rsidP="00B03B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23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Гомельский областной </w:t>
            </w:r>
            <w:proofErr w:type="spellStart"/>
            <w:r w:rsidRPr="0092231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2231B">
              <w:rPr>
                <w:rFonts w:ascii="Times New Roman" w:hAnsi="Times New Roman"/>
                <w:sz w:val="24"/>
                <w:szCs w:val="24"/>
              </w:rPr>
              <w:t xml:space="preserve"> от 18.05.2023 № 8.4.4/68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92231B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z w:val="24"/>
                <w:szCs w:val="24"/>
                <w:lang w:val="ru-RU"/>
              </w:rPr>
              <w:t>П</w:t>
            </w:r>
            <w:r w:rsidRPr="0092231B">
              <w:rPr>
                <w:sz w:val="24"/>
                <w:szCs w:val="24"/>
              </w:rPr>
              <w:t>о показателю «гигроскопичность»: фактическое значение - 1,5±0,2%, при требовании ТНПА –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92231B" w:rsidRDefault="00B03BFE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92231B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pacing w:val="-6"/>
                <w:sz w:val="24"/>
                <w:szCs w:val="24"/>
                <w:lang w:val="ru-RU"/>
              </w:rPr>
              <w:t>С</w:t>
            </w:r>
            <w:proofErr w:type="spellStart"/>
            <w:r w:rsidRPr="0092231B">
              <w:rPr>
                <w:spacing w:val="-6"/>
                <w:sz w:val="24"/>
                <w:szCs w:val="24"/>
              </w:rPr>
              <w:t>ертификат</w:t>
            </w:r>
            <w:proofErr w:type="spellEnd"/>
            <w:r w:rsidRPr="0092231B">
              <w:rPr>
                <w:spacing w:val="-6"/>
                <w:sz w:val="24"/>
                <w:szCs w:val="24"/>
              </w:rPr>
              <w:t xml:space="preserve"> соответствия № ЕАЭС RU С-UZ.HB</w:t>
            </w:r>
            <w:proofErr w:type="gramStart"/>
            <w:r w:rsidRPr="0092231B">
              <w:rPr>
                <w:spacing w:val="-6"/>
                <w:sz w:val="24"/>
                <w:szCs w:val="24"/>
              </w:rPr>
              <w:t>85.B.</w:t>
            </w:r>
            <w:proofErr w:type="gramEnd"/>
            <w:r w:rsidRPr="0092231B">
              <w:rPr>
                <w:spacing w:val="-6"/>
                <w:sz w:val="24"/>
                <w:szCs w:val="24"/>
              </w:rPr>
              <w:t>00601/21, срок действия с 28.09.2021 г. по 27.09.2024 г. включительно</w:t>
            </w:r>
          </w:p>
        </w:tc>
      </w:tr>
      <w:tr w:rsidR="00B03BFE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F37888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Комплект наволочек 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 (по 2 шт. в упаковке), торговая, марка: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VENTURA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LIFE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 10,2022, срок годности не ограничен, штрих-код 8961365982528, состав: 100 % хлопок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F37888" w:rsidRDefault="00B03BFE" w:rsidP="00B03BFE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</w:rPr>
            </w:pPr>
            <w:r w:rsidRPr="00F3788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</w:p>
          <w:p w:rsidR="00B03BFE" w:rsidRPr="00F37888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spacing w:val="-6"/>
                <w:sz w:val="24"/>
                <w:szCs w:val="24"/>
              </w:rPr>
            </w:pPr>
            <w:proofErr w:type="spellStart"/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Bilaltex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/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Билалтекс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11 км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Джаранавала-Роуд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Фейсалаб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Пакистан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мпортер/поставщи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РБ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(согласно маркировке):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МосПродуктСервис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Брест, ул. Карьерная, д. 12, корп. 1В,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ВитебскПродуктСервис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пр. Московский,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53, пом. 4,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г. Витебск,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Гоме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ьПродуктСервис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ул.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Федюнинского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 17,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4-6, г. Гомель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ЛенПродуктСервис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ул.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11 А, офис А 506, г. Минск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F37888" w:rsidRDefault="00B03BFE" w:rsidP="00B03BF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03BFE" w:rsidRPr="00F37888" w:rsidRDefault="00B03BFE" w:rsidP="00B03B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Б 246-н от 24.05.2023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F37888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 «гигроскопичность» (фактическое значение 4,6 %, при нормированном значении не </w:t>
            </w:r>
            <w:proofErr w:type="gram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F37888" w:rsidRDefault="00B03BFE" w:rsidP="00B03BF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F37888" w:rsidRDefault="00B03BFE" w:rsidP="00B03BFE">
            <w:pPr>
              <w:pStyle w:val="20"/>
              <w:shd w:val="clear" w:color="auto" w:fill="auto"/>
              <w:spacing w:before="0" w:line="240" w:lineRule="atLeast"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RUC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PK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BE</w:t>
            </w:r>
            <w:proofErr w:type="gramStart"/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02.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04423/22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серия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 №0350347,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19.01.2022 по 18.01.2027.</w:t>
            </w:r>
          </w:p>
        </w:tc>
      </w:tr>
      <w:tr w:rsidR="00B03BFE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B03BFE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43DD6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6868C8" w:rsidRDefault="00B03BFE" w:rsidP="00B03BF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892E11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03BFE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43DD6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6868C8" w:rsidRDefault="00B03BFE" w:rsidP="00B03BF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892E11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03BFE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892E11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03BFE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43DD6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6868C8" w:rsidRDefault="00B03BFE" w:rsidP="00B03BF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892E11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03BFE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43DD6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6868C8" w:rsidRDefault="00B03BFE" w:rsidP="00B03BF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892E11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03BFE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lastRenderedPageBreak/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B03BFE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43DD6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6868C8" w:rsidRDefault="00B03BFE" w:rsidP="00B03BF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892E11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03BFE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43DD6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6868C8" w:rsidRDefault="00B03BFE" w:rsidP="00B03BF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892E11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03BFE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B43DD6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BFE" w:rsidRPr="006868C8" w:rsidRDefault="00B03BFE" w:rsidP="00B03BF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892E11" w:rsidRDefault="00B03BFE" w:rsidP="00B03BF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E" w:rsidRPr="006868C8" w:rsidRDefault="00B03BFE" w:rsidP="00B03BFE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FE" w:rsidRDefault="00B03BFE" w:rsidP="00A94D41">
      <w:pPr>
        <w:spacing w:after="0" w:line="240" w:lineRule="auto"/>
      </w:pPr>
      <w:r>
        <w:separator/>
      </w:r>
    </w:p>
  </w:endnote>
  <w:endnote w:type="continuationSeparator" w:id="0">
    <w:p w:rsidR="00B03BFE" w:rsidRDefault="00B03BFE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FE" w:rsidRDefault="00B03BFE" w:rsidP="00A94D41">
      <w:pPr>
        <w:spacing w:after="0" w:line="240" w:lineRule="auto"/>
      </w:pPr>
      <w:r>
        <w:separator/>
      </w:r>
    </w:p>
  </w:footnote>
  <w:footnote w:type="continuationSeparator" w:id="0">
    <w:p w:rsidR="00B03BFE" w:rsidRDefault="00B03BFE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FE" w:rsidRPr="00567EB4" w:rsidRDefault="00B03BFE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2A7"/>
    <w:multiLevelType w:val="multilevel"/>
    <w:tmpl w:val="A3D49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16174F"/>
    <w:multiLevelType w:val="multilevel"/>
    <w:tmpl w:val="E250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1CB"/>
    <w:rsid w:val="00013CFE"/>
    <w:rsid w:val="000164F7"/>
    <w:rsid w:val="0001797B"/>
    <w:rsid w:val="00021DE5"/>
    <w:rsid w:val="000223D7"/>
    <w:rsid w:val="00023383"/>
    <w:rsid w:val="0002466C"/>
    <w:rsid w:val="00024762"/>
    <w:rsid w:val="00024C10"/>
    <w:rsid w:val="0002540D"/>
    <w:rsid w:val="0002632B"/>
    <w:rsid w:val="00031410"/>
    <w:rsid w:val="00033B29"/>
    <w:rsid w:val="000352FD"/>
    <w:rsid w:val="00036916"/>
    <w:rsid w:val="00036E52"/>
    <w:rsid w:val="00041509"/>
    <w:rsid w:val="00041F7B"/>
    <w:rsid w:val="00042800"/>
    <w:rsid w:val="00043D3A"/>
    <w:rsid w:val="00045328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944"/>
    <w:rsid w:val="00092B3D"/>
    <w:rsid w:val="000A0801"/>
    <w:rsid w:val="000A1370"/>
    <w:rsid w:val="000A3061"/>
    <w:rsid w:val="000A4033"/>
    <w:rsid w:val="000A5E63"/>
    <w:rsid w:val="000A5F12"/>
    <w:rsid w:val="000A6C1A"/>
    <w:rsid w:val="000B2121"/>
    <w:rsid w:val="000B5A7A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E7B23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201D"/>
    <w:rsid w:val="00125286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38A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171"/>
    <w:rsid w:val="00164AFF"/>
    <w:rsid w:val="00165279"/>
    <w:rsid w:val="00166B92"/>
    <w:rsid w:val="001671AE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0FC0"/>
    <w:rsid w:val="001A1757"/>
    <w:rsid w:val="001A209C"/>
    <w:rsid w:val="001A34F3"/>
    <w:rsid w:val="001A3D26"/>
    <w:rsid w:val="001B0D38"/>
    <w:rsid w:val="001B303A"/>
    <w:rsid w:val="001C0F34"/>
    <w:rsid w:val="001C120E"/>
    <w:rsid w:val="001C23C3"/>
    <w:rsid w:val="001C2FE8"/>
    <w:rsid w:val="001C34A4"/>
    <w:rsid w:val="001C489D"/>
    <w:rsid w:val="001C4CC8"/>
    <w:rsid w:val="001C4FAD"/>
    <w:rsid w:val="001C7AE4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5AC4"/>
    <w:rsid w:val="001F6231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6CF4"/>
    <w:rsid w:val="002171F9"/>
    <w:rsid w:val="00222AE7"/>
    <w:rsid w:val="00222EE4"/>
    <w:rsid w:val="002239E6"/>
    <w:rsid w:val="00226F58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18D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56B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1158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03DD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4875"/>
    <w:rsid w:val="0033727E"/>
    <w:rsid w:val="00337390"/>
    <w:rsid w:val="00337462"/>
    <w:rsid w:val="003404FB"/>
    <w:rsid w:val="003410C0"/>
    <w:rsid w:val="00341E4E"/>
    <w:rsid w:val="00341F62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131C"/>
    <w:rsid w:val="00352A58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771DB"/>
    <w:rsid w:val="003808CB"/>
    <w:rsid w:val="00380E7F"/>
    <w:rsid w:val="00380EBD"/>
    <w:rsid w:val="00381D1D"/>
    <w:rsid w:val="0038477B"/>
    <w:rsid w:val="00384C88"/>
    <w:rsid w:val="00385B80"/>
    <w:rsid w:val="0038742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683"/>
    <w:rsid w:val="003C1F3D"/>
    <w:rsid w:val="003C24EB"/>
    <w:rsid w:val="003C53ED"/>
    <w:rsid w:val="003C6252"/>
    <w:rsid w:val="003C698E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30A7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14B2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27737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0FD3"/>
    <w:rsid w:val="00441310"/>
    <w:rsid w:val="00444966"/>
    <w:rsid w:val="00445AEE"/>
    <w:rsid w:val="0044657B"/>
    <w:rsid w:val="004470F1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770E3"/>
    <w:rsid w:val="00481ADC"/>
    <w:rsid w:val="00482DB9"/>
    <w:rsid w:val="0048388E"/>
    <w:rsid w:val="00484068"/>
    <w:rsid w:val="004842BA"/>
    <w:rsid w:val="0048532C"/>
    <w:rsid w:val="0048690F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4521"/>
    <w:rsid w:val="004A53FF"/>
    <w:rsid w:val="004A7E51"/>
    <w:rsid w:val="004B10DD"/>
    <w:rsid w:val="004B2F9B"/>
    <w:rsid w:val="004B37EE"/>
    <w:rsid w:val="004B618B"/>
    <w:rsid w:val="004B63F9"/>
    <w:rsid w:val="004C5545"/>
    <w:rsid w:val="004C6D32"/>
    <w:rsid w:val="004C70EC"/>
    <w:rsid w:val="004D05F8"/>
    <w:rsid w:val="004D0AB4"/>
    <w:rsid w:val="004D2B35"/>
    <w:rsid w:val="004D37A5"/>
    <w:rsid w:val="004D5876"/>
    <w:rsid w:val="004D5A22"/>
    <w:rsid w:val="004D7BC3"/>
    <w:rsid w:val="004E0591"/>
    <w:rsid w:val="004E1EB5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4B7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346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6F81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0E6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526C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47B9"/>
    <w:rsid w:val="00635DBA"/>
    <w:rsid w:val="006365CE"/>
    <w:rsid w:val="0063771C"/>
    <w:rsid w:val="006409A7"/>
    <w:rsid w:val="00641101"/>
    <w:rsid w:val="00642F33"/>
    <w:rsid w:val="00643126"/>
    <w:rsid w:val="00643BA2"/>
    <w:rsid w:val="00644025"/>
    <w:rsid w:val="0064453E"/>
    <w:rsid w:val="00644861"/>
    <w:rsid w:val="00644CD8"/>
    <w:rsid w:val="0064520C"/>
    <w:rsid w:val="00645EBA"/>
    <w:rsid w:val="00647FC6"/>
    <w:rsid w:val="00650860"/>
    <w:rsid w:val="00650A19"/>
    <w:rsid w:val="00650B2D"/>
    <w:rsid w:val="00651496"/>
    <w:rsid w:val="006519C3"/>
    <w:rsid w:val="00651F39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5DE1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118D"/>
    <w:rsid w:val="00693025"/>
    <w:rsid w:val="00697223"/>
    <w:rsid w:val="00697E56"/>
    <w:rsid w:val="006A314C"/>
    <w:rsid w:val="006A474C"/>
    <w:rsid w:val="006A48D2"/>
    <w:rsid w:val="006B0DBB"/>
    <w:rsid w:val="006B1E8B"/>
    <w:rsid w:val="006B274E"/>
    <w:rsid w:val="006B653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1D0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395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03A8"/>
    <w:rsid w:val="00742FA8"/>
    <w:rsid w:val="0074603A"/>
    <w:rsid w:val="00751297"/>
    <w:rsid w:val="00757C11"/>
    <w:rsid w:val="00760877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5F9A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2A29"/>
    <w:rsid w:val="00794077"/>
    <w:rsid w:val="007948A5"/>
    <w:rsid w:val="00797437"/>
    <w:rsid w:val="007976F4"/>
    <w:rsid w:val="007A0337"/>
    <w:rsid w:val="007A2E71"/>
    <w:rsid w:val="007A3692"/>
    <w:rsid w:val="007A47DF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0CA6"/>
    <w:rsid w:val="007C287E"/>
    <w:rsid w:val="007C2B2C"/>
    <w:rsid w:val="007C2DF2"/>
    <w:rsid w:val="007C3D2E"/>
    <w:rsid w:val="007C5B24"/>
    <w:rsid w:val="007C647B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95C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24A"/>
    <w:rsid w:val="00810D70"/>
    <w:rsid w:val="00811DCD"/>
    <w:rsid w:val="00813ECF"/>
    <w:rsid w:val="0081495A"/>
    <w:rsid w:val="008166D3"/>
    <w:rsid w:val="008239D6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2F0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4D83"/>
    <w:rsid w:val="00915BD8"/>
    <w:rsid w:val="00915CF6"/>
    <w:rsid w:val="00916E33"/>
    <w:rsid w:val="009170EF"/>
    <w:rsid w:val="00920D54"/>
    <w:rsid w:val="00920DCB"/>
    <w:rsid w:val="009213F0"/>
    <w:rsid w:val="00921E99"/>
    <w:rsid w:val="00921F2A"/>
    <w:rsid w:val="0092231B"/>
    <w:rsid w:val="0092344E"/>
    <w:rsid w:val="00925101"/>
    <w:rsid w:val="009271BF"/>
    <w:rsid w:val="00927E67"/>
    <w:rsid w:val="00930984"/>
    <w:rsid w:val="00930FD8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B04"/>
    <w:rsid w:val="00960E3B"/>
    <w:rsid w:val="009619D4"/>
    <w:rsid w:val="00962C41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4D7A"/>
    <w:rsid w:val="0098590C"/>
    <w:rsid w:val="00985F79"/>
    <w:rsid w:val="00992CD5"/>
    <w:rsid w:val="00993AC4"/>
    <w:rsid w:val="009A068F"/>
    <w:rsid w:val="009A3A5D"/>
    <w:rsid w:val="009A482C"/>
    <w:rsid w:val="009A5517"/>
    <w:rsid w:val="009A6454"/>
    <w:rsid w:val="009A6C94"/>
    <w:rsid w:val="009B11C9"/>
    <w:rsid w:val="009B12A1"/>
    <w:rsid w:val="009B16A4"/>
    <w:rsid w:val="009B4998"/>
    <w:rsid w:val="009B5648"/>
    <w:rsid w:val="009B5BC5"/>
    <w:rsid w:val="009B6384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2D99"/>
    <w:rsid w:val="009F4227"/>
    <w:rsid w:val="009F459A"/>
    <w:rsid w:val="009F5ED6"/>
    <w:rsid w:val="009F601F"/>
    <w:rsid w:val="009F6487"/>
    <w:rsid w:val="00A00124"/>
    <w:rsid w:val="00A024C3"/>
    <w:rsid w:val="00A0263C"/>
    <w:rsid w:val="00A03A93"/>
    <w:rsid w:val="00A05897"/>
    <w:rsid w:val="00A05CB1"/>
    <w:rsid w:val="00A05D88"/>
    <w:rsid w:val="00A07A2D"/>
    <w:rsid w:val="00A10817"/>
    <w:rsid w:val="00A132A3"/>
    <w:rsid w:val="00A13D06"/>
    <w:rsid w:val="00A14C96"/>
    <w:rsid w:val="00A15B89"/>
    <w:rsid w:val="00A22553"/>
    <w:rsid w:val="00A248BA"/>
    <w:rsid w:val="00A24CDE"/>
    <w:rsid w:val="00A24E1C"/>
    <w:rsid w:val="00A25EC9"/>
    <w:rsid w:val="00A265C4"/>
    <w:rsid w:val="00A272BF"/>
    <w:rsid w:val="00A33192"/>
    <w:rsid w:val="00A350D1"/>
    <w:rsid w:val="00A36704"/>
    <w:rsid w:val="00A3672F"/>
    <w:rsid w:val="00A408A1"/>
    <w:rsid w:val="00A40E15"/>
    <w:rsid w:val="00A43B54"/>
    <w:rsid w:val="00A4550A"/>
    <w:rsid w:val="00A46B2C"/>
    <w:rsid w:val="00A473AB"/>
    <w:rsid w:val="00A51F1E"/>
    <w:rsid w:val="00A530F8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717"/>
    <w:rsid w:val="00A738BD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3E11"/>
    <w:rsid w:val="00A94D41"/>
    <w:rsid w:val="00A96743"/>
    <w:rsid w:val="00AA0428"/>
    <w:rsid w:val="00AA0AB6"/>
    <w:rsid w:val="00AA0E12"/>
    <w:rsid w:val="00AA1382"/>
    <w:rsid w:val="00AA1436"/>
    <w:rsid w:val="00AA1B59"/>
    <w:rsid w:val="00AA36DF"/>
    <w:rsid w:val="00AA6250"/>
    <w:rsid w:val="00AA7753"/>
    <w:rsid w:val="00AB13D2"/>
    <w:rsid w:val="00AB36E5"/>
    <w:rsid w:val="00AB3915"/>
    <w:rsid w:val="00AB40C1"/>
    <w:rsid w:val="00AB6604"/>
    <w:rsid w:val="00AB7148"/>
    <w:rsid w:val="00AB7B2C"/>
    <w:rsid w:val="00AC21E1"/>
    <w:rsid w:val="00AC3178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3BFE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0459"/>
    <w:rsid w:val="00B52E9D"/>
    <w:rsid w:val="00B5326E"/>
    <w:rsid w:val="00B5358F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B2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31A8"/>
    <w:rsid w:val="00B95BF8"/>
    <w:rsid w:val="00BA1E85"/>
    <w:rsid w:val="00BA2A84"/>
    <w:rsid w:val="00BA32E3"/>
    <w:rsid w:val="00BA50AF"/>
    <w:rsid w:val="00BA7683"/>
    <w:rsid w:val="00BA77E0"/>
    <w:rsid w:val="00BB0B3C"/>
    <w:rsid w:val="00BC04D9"/>
    <w:rsid w:val="00BC0DA8"/>
    <w:rsid w:val="00BC110F"/>
    <w:rsid w:val="00BC240B"/>
    <w:rsid w:val="00BC24CE"/>
    <w:rsid w:val="00BC3DDC"/>
    <w:rsid w:val="00BC40C6"/>
    <w:rsid w:val="00BC7014"/>
    <w:rsid w:val="00BC75AC"/>
    <w:rsid w:val="00BC761C"/>
    <w:rsid w:val="00BD0EB9"/>
    <w:rsid w:val="00BD119D"/>
    <w:rsid w:val="00BD28C9"/>
    <w:rsid w:val="00BD52D6"/>
    <w:rsid w:val="00BD59CB"/>
    <w:rsid w:val="00BD5B85"/>
    <w:rsid w:val="00BD6CD8"/>
    <w:rsid w:val="00BD74A6"/>
    <w:rsid w:val="00BE0374"/>
    <w:rsid w:val="00BE0A06"/>
    <w:rsid w:val="00BE6499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037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04A8"/>
    <w:rsid w:val="00C41498"/>
    <w:rsid w:val="00C41585"/>
    <w:rsid w:val="00C4177E"/>
    <w:rsid w:val="00C433CC"/>
    <w:rsid w:val="00C43A8F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3DD9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78C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31"/>
    <w:rsid w:val="00CC484C"/>
    <w:rsid w:val="00CC5C19"/>
    <w:rsid w:val="00CC6355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CF7565"/>
    <w:rsid w:val="00D00779"/>
    <w:rsid w:val="00D01693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2822"/>
    <w:rsid w:val="00D1322A"/>
    <w:rsid w:val="00D232A8"/>
    <w:rsid w:val="00D24747"/>
    <w:rsid w:val="00D253BF"/>
    <w:rsid w:val="00D34068"/>
    <w:rsid w:val="00D341FA"/>
    <w:rsid w:val="00D37647"/>
    <w:rsid w:val="00D400FD"/>
    <w:rsid w:val="00D41F6A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77C88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1A7F"/>
    <w:rsid w:val="00D934B0"/>
    <w:rsid w:val="00D945FB"/>
    <w:rsid w:val="00D9513C"/>
    <w:rsid w:val="00D96294"/>
    <w:rsid w:val="00D962B8"/>
    <w:rsid w:val="00D97AA9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6968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405E"/>
    <w:rsid w:val="00E05EA4"/>
    <w:rsid w:val="00E06795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1635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2DA9"/>
    <w:rsid w:val="00E73295"/>
    <w:rsid w:val="00E73B3D"/>
    <w:rsid w:val="00E73E46"/>
    <w:rsid w:val="00E73FF3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A93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62"/>
    <w:rsid w:val="00EC5C97"/>
    <w:rsid w:val="00EC5F9B"/>
    <w:rsid w:val="00EC6467"/>
    <w:rsid w:val="00EC74FD"/>
    <w:rsid w:val="00ED01C7"/>
    <w:rsid w:val="00ED2316"/>
    <w:rsid w:val="00ED30E6"/>
    <w:rsid w:val="00ED364E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068D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88"/>
    <w:rsid w:val="00F378AA"/>
    <w:rsid w:val="00F40041"/>
    <w:rsid w:val="00F4009E"/>
    <w:rsid w:val="00F400B4"/>
    <w:rsid w:val="00F46139"/>
    <w:rsid w:val="00F46414"/>
    <w:rsid w:val="00F5533B"/>
    <w:rsid w:val="00F55DEF"/>
    <w:rsid w:val="00F60A6B"/>
    <w:rsid w:val="00F60B5D"/>
    <w:rsid w:val="00F62E0F"/>
    <w:rsid w:val="00F66BC6"/>
    <w:rsid w:val="00F67C64"/>
    <w:rsid w:val="00F7035C"/>
    <w:rsid w:val="00F75CE8"/>
    <w:rsid w:val="00F767B7"/>
    <w:rsid w:val="00F778A4"/>
    <w:rsid w:val="00F77EBB"/>
    <w:rsid w:val="00F82E18"/>
    <w:rsid w:val="00F862CB"/>
    <w:rsid w:val="00F875DF"/>
    <w:rsid w:val="00F90528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515C"/>
    <w:rsid w:val="00FA6B88"/>
    <w:rsid w:val="00FA7192"/>
    <w:rsid w:val="00FA7AE1"/>
    <w:rsid w:val="00FB0471"/>
    <w:rsid w:val="00FB0DBB"/>
    <w:rsid w:val="00FB29ED"/>
    <w:rsid w:val="00FB2F83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1E28"/>
    <w:rsid w:val="00FE4E6B"/>
    <w:rsid w:val="00FE541A"/>
    <w:rsid w:val="00FE71B6"/>
    <w:rsid w:val="00FE770B"/>
    <w:rsid w:val="00FE771F"/>
    <w:rsid w:val="00FE7B12"/>
    <w:rsid w:val="00FF03D0"/>
    <w:rsid w:val="00FF1A0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3C02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10">
    <w:name w:val="Знак Знак Знак Знак1"/>
    <w:basedOn w:val="a"/>
    <w:rsid w:val="004B63F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4">
    <w:name w:val="Другое_"/>
    <w:basedOn w:val="a0"/>
    <w:link w:val="af5"/>
    <w:rsid w:val="00CC4831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CC4831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af5">
    <w:name w:val="Другое"/>
    <w:basedOn w:val="a"/>
    <w:link w:val="af4"/>
    <w:rsid w:val="00CC4831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paragraph" w:customStyle="1" w:styleId="af7">
    <w:name w:val="Подпись к таблице"/>
    <w:basedOn w:val="a"/>
    <w:link w:val="af6"/>
    <w:rsid w:val="00CC4831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mrk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EF63-FFE8-4A5C-9AD5-19BDEE05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43</Pages>
  <Words>8875</Words>
  <Characters>50593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59350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487</cp:revision>
  <cp:lastPrinted>2019-12-10T07:12:00Z</cp:lastPrinted>
  <dcterms:created xsi:type="dcterms:W3CDTF">2019-02-27T08:42:00Z</dcterms:created>
  <dcterms:modified xsi:type="dcterms:W3CDTF">2023-06-13T11:51:00Z</dcterms:modified>
</cp:coreProperties>
</file>