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AA" w:rsidRPr="004C2EC3" w:rsidRDefault="007758AA" w:rsidP="007758AA">
      <w:pPr>
        <w:spacing w:after="0" w:line="240" w:lineRule="auto"/>
        <w:jc w:val="center"/>
        <w:rPr>
          <w:rFonts w:ascii="Times New Roman" w:hAnsi="Times New Roman"/>
          <w:b/>
          <w:color w:val="E36C0A" w:themeColor="accent6" w:themeShade="BF"/>
          <w:sz w:val="36"/>
          <w:szCs w:val="36"/>
        </w:rPr>
      </w:pPr>
      <w:r w:rsidRPr="004C2EC3">
        <w:rPr>
          <w:rFonts w:ascii="Times New Roman" w:hAnsi="Times New Roman"/>
          <w:noProof/>
          <w:color w:val="E36C0A" w:themeColor="accent6" w:themeShade="BF"/>
          <w:sz w:val="36"/>
          <w:szCs w:val="36"/>
        </w:rPr>
        <w:drawing>
          <wp:anchor distT="0" distB="0" distL="114300" distR="114300" simplePos="0" relativeHeight="251660288" behindDoc="0" locked="0" layoutInCell="1" allowOverlap="1">
            <wp:simplePos x="0" y="0"/>
            <wp:positionH relativeFrom="margin">
              <wp:posOffset>2540</wp:posOffset>
            </wp:positionH>
            <wp:positionV relativeFrom="margin">
              <wp:posOffset>12700</wp:posOffset>
            </wp:positionV>
            <wp:extent cx="3183255" cy="2225040"/>
            <wp:effectExtent l="0" t="0" r="0" b="0"/>
            <wp:wrapSquare wrapText="bothSides"/>
            <wp:docPr id="31" name="Рисунок 29" descr="C:\Users\Priemnaya\Desktop\poleznie_privich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emnaya\Desktop\poleznie_privichki.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83255" cy="2225040"/>
                    </a:xfrm>
                    <a:prstGeom prst="rect">
                      <a:avLst/>
                    </a:prstGeom>
                    <a:noFill/>
                    <a:ln>
                      <a:noFill/>
                    </a:ln>
                  </pic:spPr>
                </pic:pic>
              </a:graphicData>
            </a:graphic>
          </wp:anchor>
        </w:drawing>
      </w:r>
      <w:r w:rsidRPr="004C2EC3">
        <w:rPr>
          <w:rFonts w:ascii="Times New Roman" w:hAnsi="Times New Roman"/>
          <w:b/>
          <w:color w:val="E36C0A" w:themeColor="accent6" w:themeShade="BF"/>
          <w:sz w:val="36"/>
          <w:szCs w:val="36"/>
        </w:rPr>
        <w:t xml:space="preserve">Полезные привычки </w:t>
      </w:r>
    </w:p>
    <w:p w:rsidR="007758AA" w:rsidRPr="004C2EC3" w:rsidRDefault="007758AA" w:rsidP="007758AA">
      <w:pPr>
        <w:spacing w:after="0" w:line="240" w:lineRule="auto"/>
        <w:jc w:val="center"/>
        <w:rPr>
          <w:rFonts w:ascii="Times New Roman" w:hAnsi="Times New Roman"/>
          <w:b/>
          <w:color w:val="E36C0A" w:themeColor="accent6" w:themeShade="BF"/>
          <w:sz w:val="36"/>
          <w:szCs w:val="36"/>
        </w:rPr>
      </w:pPr>
      <w:r w:rsidRPr="004C2EC3">
        <w:rPr>
          <w:rFonts w:ascii="Times New Roman" w:hAnsi="Times New Roman"/>
          <w:b/>
          <w:color w:val="E36C0A" w:themeColor="accent6" w:themeShade="BF"/>
          <w:sz w:val="36"/>
          <w:szCs w:val="36"/>
        </w:rPr>
        <w:t>на каждый день</w:t>
      </w:r>
    </w:p>
    <w:p w:rsidR="007758AA" w:rsidRPr="003015CD" w:rsidRDefault="007758AA" w:rsidP="007758AA">
      <w:pPr>
        <w:spacing w:line="240" w:lineRule="auto"/>
        <w:ind w:firstLine="708"/>
        <w:jc w:val="both"/>
        <w:rPr>
          <w:rFonts w:ascii="Times New Roman" w:hAnsi="Times New Roman"/>
          <w:sz w:val="30"/>
          <w:szCs w:val="30"/>
        </w:rPr>
      </w:pPr>
      <w:r w:rsidRPr="004C2EC3">
        <w:rPr>
          <w:rFonts w:ascii="Times New Roman" w:hAnsi="Times New Roman"/>
          <w:b/>
          <w:color w:val="1F497D" w:themeColor="text2"/>
          <w:sz w:val="30"/>
          <w:szCs w:val="30"/>
        </w:rPr>
        <w:t>Привычки</w:t>
      </w:r>
      <w:r w:rsidRPr="004C2EC3">
        <w:rPr>
          <w:rFonts w:ascii="Times New Roman" w:hAnsi="Times New Roman"/>
          <w:sz w:val="30"/>
          <w:szCs w:val="30"/>
        </w:rPr>
        <w:t xml:space="preserve"> – это действия, которые</w:t>
      </w:r>
      <w:r>
        <w:rPr>
          <w:rFonts w:ascii="Times New Roman" w:hAnsi="Times New Roman"/>
          <w:sz w:val="30"/>
          <w:szCs w:val="30"/>
        </w:rPr>
        <w:t xml:space="preserve"> человек совершает каждый день. </w:t>
      </w:r>
      <w:r w:rsidRPr="003015CD">
        <w:rPr>
          <w:rFonts w:ascii="Times New Roman" w:hAnsi="Times New Roman"/>
          <w:sz w:val="30"/>
          <w:szCs w:val="30"/>
        </w:rPr>
        <w:t xml:space="preserve">Полезные привычки положительно изменят вашу жизнь. </w:t>
      </w:r>
      <w:proofErr w:type="gramStart"/>
      <w:r w:rsidRPr="003015CD">
        <w:rPr>
          <w:rFonts w:ascii="Times New Roman" w:hAnsi="Times New Roman"/>
          <w:sz w:val="30"/>
          <w:szCs w:val="30"/>
        </w:rPr>
        <w:t>Вредные</w:t>
      </w:r>
      <w:proofErr w:type="gramEnd"/>
      <w:r w:rsidRPr="003015CD">
        <w:rPr>
          <w:rFonts w:ascii="Times New Roman" w:hAnsi="Times New Roman"/>
          <w:sz w:val="30"/>
          <w:szCs w:val="30"/>
        </w:rPr>
        <w:t xml:space="preserve"> же, напротив, угнетают человека, препятствуют его умственному и физическому совершенствованию.</w:t>
      </w:r>
    </w:p>
    <w:p w:rsidR="007758AA" w:rsidRPr="00F97BCC" w:rsidRDefault="007758AA" w:rsidP="007758AA">
      <w:pPr>
        <w:spacing w:after="0" w:line="240" w:lineRule="auto"/>
        <w:jc w:val="both"/>
        <w:rPr>
          <w:rFonts w:ascii="Times New Roman" w:hAnsi="Times New Roman"/>
          <w:sz w:val="30"/>
          <w:szCs w:val="30"/>
        </w:rPr>
      </w:pPr>
      <w:r w:rsidRPr="0038443D">
        <w:rPr>
          <w:rFonts w:ascii="Times New Roman" w:hAnsi="Times New Roman"/>
          <w:noProof/>
          <w:sz w:val="30"/>
          <w:szCs w:val="30"/>
          <w:lang w:val="en-US" w:eastAsia="en-US"/>
        </w:rPr>
        <w:pict>
          <v:shapetype id="_x0000_t131" coordsize="21600,21600" o:spt="131" path="ar,,21600,21600,18685,18165,10677,21597l20990,21597r,-3432xe">
            <v:stroke joinstyle="miter"/>
            <v:path o:connecttype="rect" textboxrect="3163,3163,18437,18437"/>
          </v:shapetype>
          <v:shape id="_x0000_s1044" type="#_x0000_t131" style="position:absolute;left:0;text-align:left;margin-left:-5.1pt;margin-top:1.65pt;width:479.75pt;height:110.1pt;flip:x;z-index:-251655168" wrapcoords="9821 -183 7762 0 3274 2014 3274 2746 2666 3295 1080 5308 709 6590 101 8237 -34 9702 -34 12081 540 14827 2092 17756 5434 20685 8505 21600 9349 21600 21060 21600 21128 18122 20959 17939 19642 17390 21026 14827 21634 11898 21634 10251 21499 8420 20520 5492 18900 3295 18292 2746 18326 2014 13838 0 11745 -183 9821 -183" fillcolor="white [3201]" strokecolor="#c0504d [3205]" strokeweight="1pt">
            <v:stroke dashstyle="dash"/>
            <v:shadow color="#868686"/>
            <v:textbox>
              <w:txbxContent>
                <w:p w:rsidR="007758AA" w:rsidRPr="003015CD" w:rsidRDefault="007758AA" w:rsidP="007758AA">
                  <w:pPr>
                    <w:pStyle w:val="ac"/>
                    <w:numPr>
                      <w:ilvl w:val="0"/>
                      <w:numId w:val="12"/>
                    </w:numPr>
                    <w:spacing w:after="0"/>
                    <w:jc w:val="both"/>
                    <w:rPr>
                      <w:rFonts w:ascii="Times New Roman" w:hAnsi="Times New Roman"/>
                      <w:b/>
                      <w:sz w:val="28"/>
                      <w:szCs w:val="28"/>
                    </w:rPr>
                  </w:pPr>
                  <w:r w:rsidRPr="003015CD">
                    <w:rPr>
                      <w:rFonts w:ascii="Times New Roman" w:hAnsi="Times New Roman"/>
                      <w:b/>
                      <w:sz w:val="28"/>
                      <w:szCs w:val="28"/>
                    </w:rPr>
                    <w:t>Например</w:t>
                  </w:r>
                  <w:r w:rsidRPr="003015CD">
                    <w:rPr>
                      <w:rFonts w:ascii="Times New Roman" w:hAnsi="Times New Roman"/>
                      <w:b/>
                      <w:bCs/>
                      <w:sz w:val="28"/>
                      <w:szCs w:val="28"/>
                    </w:rPr>
                    <w:t>, </w:t>
                  </w:r>
                  <w:r w:rsidRPr="003015CD">
                    <w:rPr>
                      <w:rFonts w:ascii="Times New Roman" w:hAnsi="Times New Roman"/>
                      <w:b/>
                      <w:sz w:val="28"/>
                      <w:szCs w:val="28"/>
                    </w:rPr>
                    <w:t>вредная привычка наедаться на ночь приводит к набору лишнего веса и ухудшению самочувствия.</w:t>
                  </w:r>
                </w:p>
                <w:p w:rsidR="007758AA" w:rsidRPr="003015CD" w:rsidRDefault="007758AA" w:rsidP="007758AA">
                  <w:pPr>
                    <w:pStyle w:val="ac"/>
                    <w:numPr>
                      <w:ilvl w:val="0"/>
                      <w:numId w:val="13"/>
                    </w:numPr>
                    <w:jc w:val="both"/>
                    <w:rPr>
                      <w:rFonts w:ascii="Times New Roman" w:hAnsi="Times New Roman"/>
                      <w:b/>
                      <w:sz w:val="28"/>
                      <w:szCs w:val="28"/>
                    </w:rPr>
                  </w:pPr>
                  <w:r w:rsidRPr="003015CD">
                    <w:rPr>
                      <w:rFonts w:ascii="Times New Roman" w:hAnsi="Times New Roman"/>
                      <w:b/>
                      <w:sz w:val="28"/>
                      <w:szCs w:val="28"/>
                    </w:rPr>
                    <w:t>Курение убивает здоровье.</w:t>
                  </w:r>
                </w:p>
              </w:txbxContent>
            </v:textbox>
            <w10:wrap type="tight"/>
          </v:shape>
        </w:pict>
      </w:r>
    </w:p>
    <w:p w:rsidR="007758AA" w:rsidRPr="00F97BCC" w:rsidRDefault="007758AA" w:rsidP="007758AA">
      <w:pPr>
        <w:spacing w:after="0" w:line="240" w:lineRule="auto"/>
        <w:jc w:val="both"/>
        <w:rPr>
          <w:rFonts w:ascii="Times New Roman" w:hAnsi="Times New Roman"/>
          <w:sz w:val="30"/>
          <w:szCs w:val="30"/>
        </w:rPr>
      </w:pPr>
    </w:p>
    <w:p w:rsidR="007758AA" w:rsidRPr="00F97BCC" w:rsidRDefault="007758AA" w:rsidP="007758AA">
      <w:pPr>
        <w:spacing w:after="0" w:line="240" w:lineRule="auto"/>
        <w:jc w:val="both"/>
        <w:rPr>
          <w:rFonts w:ascii="Times New Roman" w:hAnsi="Times New Roman"/>
          <w:sz w:val="30"/>
          <w:szCs w:val="30"/>
        </w:rPr>
      </w:pPr>
    </w:p>
    <w:p w:rsidR="007758AA" w:rsidRPr="00F97BCC" w:rsidRDefault="007758AA" w:rsidP="007758AA">
      <w:pPr>
        <w:spacing w:after="0" w:line="240" w:lineRule="auto"/>
        <w:jc w:val="both"/>
        <w:rPr>
          <w:rFonts w:ascii="Times New Roman" w:hAnsi="Times New Roman"/>
          <w:sz w:val="30"/>
          <w:szCs w:val="30"/>
        </w:rPr>
      </w:pPr>
    </w:p>
    <w:p w:rsidR="007758AA" w:rsidRDefault="007758AA" w:rsidP="007758AA">
      <w:pPr>
        <w:spacing w:after="0" w:line="240" w:lineRule="auto"/>
        <w:jc w:val="both"/>
        <w:rPr>
          <w:rFonts w:ascii="Times New Roman" w:hAnsi="Times New Roman"/>
          <w:sz w:val="30"/>
          <w:szCs w:val="30"/>
        </w:rPr>
      </w:pPr>
      <w:r w:rsidRPr="0038443D">
        <w:rPr>
          <w:rFonts w:ascii="Times New Roman" w:hAnsi="Times New Roman"/>
          <w:i/>
          <w:noProof/>
          <w:sz w:val="30"/>
          <w:szCs w:val="30"/>
          <w:lang w:val="en-US" w:eastAsia="en-US"/>
        </w:rPr>
        <w:pict>
          <v:roundrect id="_x0000_s1045" style="position:absolute;left:0;text-align:left;margin-left:5.4pt;margin-top:9.5pt;width:171pt;height:38.15pt;z-index:-251654144" arcsize="10923f" wrapcoords="237 -3877 -831 -1662 -831 19938 -712 22708 -119 24923 0 24923 21481 24923 21600 24923 22312 22708 22431 17169 22431 1108 21956 -2769 21363 -3877 237 -3877" fillcolor="#9bbb59 [3206]" strokecolor="#9bbb59 [3206]" strokeweight="10pt">
            <v:stroke linestyle="thinThin"/>
            <v:shadow color="#868686"/>
            <v:textbox style="mso-next-textbox:#_x0000_s1045">
              <w:txbxContent>
                <w:p w:rsidR="007758AA" w:rsidRPr="00710271" w:rsidRDefault="007758AA" w:rsidP="007758AA">
                  <w:pPr>
                    <w:jc w:val="center"/>
                    <w:rPr>
                      <w:b/>
                      <w:color w:val="E36C0A" w:themeColor="accent6" w:themeShade="BF"/>
                    </w:rPr>
                  </w:pPr>
                  <w:r w:rsidRPr="004C2EC3">
                    <w:rPr>
                      <w:rFonts w:ascii="Times New Roman" w:hAnsi="Times New Roman"/>
                      <w:b/>
                      <w:i/>
                      <w:color w:val="E36C0A" w:themeColor="accent6" w:themeShade="BF"/>
                      <w:sz w:val="30"/>
                      <w:szCs w:val="30"/>
                    </w:rPr>
                    <w:t>Здоровое питание</w:t>
                  </w:r>
                </w:p>
              </w:txbxContent>
            </v:textbox>
            <w10:wrap type="tight"/>
          </v:roundrect>
        </w:pict>
      </w:r>
      <w:r w:rsidRPr="004C2EC3">
        <w:rPr>
          <w:rFonts w:ascii="Times New Roman" w:hAnsi="Times New Roman"/>
          <w:sz w:val="30"/>
          <w:szCs w:val="30"/>
        </w:rPr>
        <w:t xml:space="preserve">– полезная привычка для здоровья. От того, как вы начнете утро, во многом зависит и ваш день. Доказано, что завтрак повышает работоспособность. Утренняя трапеза поможет вам контролировать чувство голода в течение всего дня, ускорит обмен веществ и предотвратит стресс. </w:t>
      </w:r>
    </w:p>
    <w:p w:rsidR="007758AA" w:rsidRPr="004C2EC3" w:rsidRDefault="007758AA" w:rsidP="007758AA">
      <w:pPr>
        <w:spacing w:after="0" w:line="240" w:lineRule="auto"/>
        <w:jc w:val="both"/>
        <w:rPr>
          <w:rFonts w:ascii="Times New Roman" w:hAnsi="Times New Roman"/>
          <w:i/>
          <w:sz w:val="30"/>
          <w:szCs w:val="30"/>
        </w:rPr>
      </w:pPr>
      <w:r w:rsidRPr="0038443D">
        <w:rPr>
          <w:rFonts w:ascii="Times New Roman" w:hAnsi="Times New Roman"/>
          <w:noProof/>
          <w:sz w:val="30"/>
          <w:szCs w:val="30"/>
          <w:lang w:val="en-US" w:eastAsia="en-US"/>
        </w:rPr>
        <w:pict>
          <v:roundrect id="_x0000_s1046" style="position:absolute;left:0;text-align:left;margin-left:5.4pt;margin-top:8pt;width:202.9pt;height:41.75pt;z-index:-251652096" arcsize="10923f" wrapcoords="231 -3360 -540 -2400 -540 20640 -77 24480 77 24480 21446 24480 21600 24480 22140 20640 22140 960 21831 -1920 21369 -3360 231 -3360" fillcolor="#8064a2 [3207]" strokecolor="#8064a2 [3207]" strokeweight="10pt">
            <v:stroke linestyle="thinThin"/>
            <v:shadow color="#868686"/>
            <v:textbox style="mso-next-textbox:#_x0000_s1046">
              <w:txbxContent>
                <w:p w:rsidR="007758AA" w:rsidRPr="00710271" w:rsidRDefault="007758AA" w:rsidP="007758AA">
                  <w:pPr>
                    <w:rPr>
                      <w:b/>
                      <w:i/>
                      <w:color w:val="F2DBDB" w:themeColor="accent2" w:themeTint="33"/>
                    </w:rPr>
                  </w:pPr>
                  <w:r w:rsidRPr="00710271">
                    <w:rPr>
                      <w:rFonts w:ascii="Times New Roman" w:hAnsi="Times New Roman"/>
                      <w:b/>
                      <w:i/>
                      <w:color w:val="F2DBDB" w:themeColor="accent2" w:themeTint="33"/>
                      <w:sz w:val="30"/>
                      <w:szCs w:val="30"/>
                    </w:rPr>
                    <w:t>Неторопливый прием пищи</w:t>
                  </w:r>
                </w:p>
              </w:txbxContent>
            </v:textbox>
            <w10:wrap type="tight"/>
          </v:roundrect>
        </w:pict>
      </w:r>
      <w:r w:rsidRPr="004C2EC3">
        <w:rPr>
          <w:rFonts w:ascii="Times New Roman" w:hAnsi="Times New Roman"/>
          <w:sz w:val="30"/>
          <w:szCs w:val="30"/>
        </w:rPr>
        <w:t xml:space="preserve">Ешьте медленно, тщательно пережевывая пищу.   </w:t>
      </w:r>
      <w:r>
        <w:rPr>
          <w:rFonts w:ascii="Times New Roman" w:hAnsi="Times New Roman"/>
          <w:sz w:val="30"/>
          <w:szCs w:val="30"/>
        </w:rPr>
        <w:t>П</w:t>
      </w:r>
      <w:r w:rsidRPr="004C2EC3">
        <w:rPr>
          <w:rFonts w:ascii="Times New Roman" w:hAnsi="Times New Roman"/>
          <w:sz w:val="30"/>
          <w:szCs w:val="30"/>
        </w:rPr>
        <w:t xml:space="preserve">опробуйте сократить порции во время основных приемов пищи и добавить два легких перекуса в течение дня. Благодаря этому заметно улучшится пищеварение и ускорится обмен веществ. </w:t>
      </w:r>
    </w:p>
    <w:p w:rsidR="007758AA" w:rsidRPr="004C2EC3" w:rsidRDefault="007758AA" w:rsidP="007758AA">
      <w:pPr>
        <w:spacing w:after="0" w:line="240" w:lineRule="auto"/>
        <w:jc w:val="both"/>
        <w:rPr>
          <w:rFonts w:ascii="Times New Roman" w:hAnsi="Times New Roman"/>
          <w:i/>
          <w:sz w:val="30"/>
          <w:szCs w:val="30"/>
        </w:rPr>
      </w:pPr>
      <w:r w:rsidRPr="007B0E1A">
        <w:rPr>
          <w:rFonts w:ascii="Times New Roman" w:hAnsi="Times New Roman"/>
          <w:noProof/>
          <w:sz w:val="30"/>
          <w:szCs w:val="30"/>
        </w:rPr>
        <w:drawing>
          <wp:anchor distT="0" distB="0" distL="114300" distR="114300" simplePos="0" relativeHeight="251665408" behindDoc="1" locked="0" layoutInCell="1" allowOverlap="1">
            <wp:simplePos x="0" y="0"/>
            <wp:positionH relativeFrom="column">
              <wp:posOffset>2305050</wp:posOffset>
            </wp:positionH>
            <wp:positionV relativeFrom="paragraph">
              <wp:posOffset>738505</wp:posOffset>
            </wp:positionV>
            <wp:extent cx="3811270" cy="1816100"/>
            <wp:effectExtent l="0" t="0" r="0" b="0"/>
            <wp:wrapTight wrapText="bothSides">
              <wp:wrapPolygon edited="0">
                <wp:start x="0" y="0"/>
                <wp:lineTo x="0" y="21298"/>
                <wp:lineTo x="21485" y="21298"/>
                <wp:lineTo x="21485" y="0"/>
                <wp:lineTo x="0" y="0"/>
              </wp:wrapPolygon>
            </wp:wrapTight>
            <wp:docPr id="35" name="Рисунок 35" descr="5 мифов, которые мешают нам формировать полезные привычки - Лайфха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5 мифов, которые мешают нам формировать полезные привычки - Лайфхакер"/>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1270" cy="1816100"/>
                    </a:xfrm>
                    <a:prstGeom prst="rect">
                      <a:avLst/>
                    </a:prstGeom>
                    <a:noFill/>
                    <a:ln>
                      <a:noFill/>
                    </a:ln>
                  </pic:spPr>
                </pic:pic>
              </a:graphicData>
            </a:graphic>
          </wp:anchor>
        </w:drawing>
      </w:r>
      <w:r w:rsidRPr="007B0E1A">
        <w:rPr>
          <w:rFonts w:ascii="Times New Roman" w:hAnsi="Times New Roman"/>
          <w:noProof/>
          <w:sz w:val="30"/>
          <w:szCs w:val="30"/>
        </w:rPr>
        <w:drawing>
          <wp:anchor distT="0" distB="0" distL="114300" distR="114300" simplePos="0" relativeHeight="251663360" behindDoc="1" locked="0" layoutInCell="1" allowOverlap="1">
            <wp:simplePos x="0" y="0"/>
            <wp:positionH relativeFrom="column">
              <wp:posOffset>2540</wp:posOffset>
            </wp:positionH>
            <wp:positionV relativeFrom="paragraph">
              <wp:posOffset>-6344920</wp:posOffset>
            </wp:positionV>
            <wp:extent cx="2247265" cy="1123315"/>
            <wp:effectExtent l="0" t="0" r="0" b="0"/>
            <wp:wrapTight wrapText="bothSides">
              <wp:wrapPolygon edited="0">
                <wp:start x="0" y="0"/>
                <wp:lineTo x="0" y="21246"/>
                <wp:lineTo x="21423" y="21246"/>
                <wp:lineTo x="21423" y="0"/>
                <wp:lineTo x="0" y="0"/>
              </wp:wrapPolygon>
            </wp:wrapTight>
            <wp:docPr id="34" name="Рисунок 34" descr="5 мифов, которые мешают нам формировать полезные привычки - Лайфха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5 мифов, которые мешают нам формировать полезные привычки - Лайфхакер"/>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47265" cy="1123315"/>
                    </a:xfrm>
                    <a:prstGeom prst="rect">
                      <a:avLst/>
                    </a:prstGeom>
                    <a:noFill/>
                    <a:ln>
                      <a:noFill/>
                    </a:ln>
                  </pic:spPr>
                </pic:pic>
              </a:graphicData>
            </a:graphic>
          </wp:anchor>
        </w:drawing>
      </w:r>
      <w:r w:rsidRPr="0038443D">
        <w:rPr>
          <w:rFonts w:ascii="Times New Roman" w:hAnsi="Times New Roman"/>
          <w:i/>
          <w:noProof/>
          <w:sz w:val="30"/>
          <w:szCs w:val="30"/>
          <w:lang w:val="en-US" w:eastAsia="en-US"/>
        </w:rPr>
        <w:pict>
          <v:roundrect id="_x0000_s1047" style="position:absolute;left:0;text-align:left;margin-left:4.55pt;margin-top:7pt;width:204.75pt;height:39pt;z-index:-251650048;mso-position-horizontal-relative:text;mso-position-vertical-relative:text" arcsize="10923f" wrapcoords="278 -2653 -486 -758 -486 19705 -417 21600 139 23874 208 23874 21392 23874 21461 23874 22017 21600 22086 17811 22086 1137 21739 -1516 21253 -2653 278 -2653" fillcolor="#f79646 [3209]" strokecolor="#f79646 [3209]" strokeweight="10pt">
            <v:stroke linestyle="thinThin"/>
            <v:shadow color="#868686"/>
            <v:textbox style="mso-next-textbox:#_x0000_s1047">
              <w:txbxContent>
                <w:p w:rsidR="007758AA" w:rsidRPr="00710271" w:rsidRDefault="007758AA" w:rsidP="007758AA">
                  <w:pPr>
                    <w:rPr>
                      <w:b/>
                      <w:color w:val="002060"/>
                    </w:rPr>
                  </w:pPr>
                  <w:r>
                    <w:rPr>
                      <w:rFonts w:ascii="Times New Roman" w:hAnsi="Times New Roman"/>
                      <w:b/>
                      <w:i/>
                      <w:color w:val="002060"/>
                      <w:sz w:val="30"/>
                      <w:szCs w:val="30"/>
                    </w:rPr>
                    <w:t>Вставать рано утром</w:t>
                  </w:r>
                </w:p>
              </w:txbxContent>
            </v:textbox>
            <w10:wrap type="tight"/>
          </v:roundrect>
        </w:pict>
      </w:r>
      <w:r w:rsidRPr="004C2EC3">
        <w:rPr>
          <w:rFonts w:ascii="Times New Roman" w:hAnsi="Times New Roman"/>
          <w:sz w:val="30"/>
          <w:szCs w:val="30"/>
        </w:rPr>
        <w:t>Полезные утренние привычки позволяют успевать гораздо больше. Особенно это важно для людей, занимающихся бизнесом. В то время как остальные только просыпаются, они уже активно занимаются делами. Утром можно заняться физическими упражнениями, что пр</w:t>
      </w:r>
      <w:r>
        <w:rPr>
          <w:rFonts w:ascii="Times New Roman" w:hAnsi="Times New Roman"/>
          <w:sz w:val="30"/>
          <w:szCs w:val="30"/>
        </w:rPr>
        <w:t>иносит огромную пользу здоровью.</w:t>
      </w:r>
    </w:p>
    <w:p w:rsidR="007758AA" w:rsidRDefault="007758AA" w:rsidP="007758AA">
      <w:pPr>
        <w:spacing w:after="0" w:line="240" w:lineRule="auto"/>
        <w:jc w:val="both"/>
        <w:rPr>
          <w:rFonts w:ascii="Times New Roman" w:hAnsi="Times New Roman"/>
          <w:sz w:val="30"/>
          <w:szCs w:val="30"/>
        </w:rPr>
      </w:pPr>
      <w:r w:rsidRPr="0038443D">
        <w:rPr>
          <w:rFonts w:ascii="Times New Roman" w:hAnsi="Times New Roman"/>
          <w:i/>
          <w:noProof/>
          <w:sz w:val="30"/>
          <w:szCs w:val="30"/>
          <w:lang w:val="en-US" w:eastAsia="en-US"/>
        </w:rPr>
        <w:lastRenderedPageBreak/>
        <w:pict>
          <v:roundrect id="_x0000_s1048" style="position:absolute;left:0;text-align:left;margin-left:5.4pt;margin-top:7.45pt;width:222pt;height:39.9pt;z-index:-251649024" arcsize="10923f" wrapcoords="284 -2853 -497 -2038 -497 20377 -142 23230 142 24045 21387 24045 21884 23230 22097 19562 22097 1223 21671 -2445 21245 -2853 284 -2853" fillcolor="#4bacc6 [3208]" strokecolor="#4bacc6 [3208]" strokeweight="10pt">
            <v:stroke linestyle="thinThin"/>
            <v:shadow color="#868686"/>
            <v:textbox>
              <w:txbxContent>
                <w:p w:rsidR="007758AA" w:rsidRPr="00710271" w:rsidRDefault="007758AA" w:rsidP="007758AA">
                  <w:pPr>
                    <w:rPr>
                      <w:rFonts w:ascii="Times New Roman" w:hAnsi="Times New Roman"/>
                      <w:b/>
                      <w:i/>
                      <w:color w:val="943634" w:themeColor="accent2" w:themeShade="BF"/>
                      <w:sz w:val="30"/>
                      <w:szCs w:val="30"/>
                    </w:rPr>
                  </w:pPr>
                  <w:r w:rsidRPr="00710271">
                    <w:rPr>
                      <w:rFonts w:ascii="Times New Roman" w:hAnsi="Times New Roman"/>
                      <w:b/>
                      <w:i/>
                      <w:color w:val="943634" w:themeColor="accent2" w:themeShade="BF"/>
                      <w:sz w:val="30"/>
                      <w:szCs w:val="30"/>
                    </w:rPr>
                    <w:t>Вести активный образ жизни</w:t>
                  </w:r>
                </w:p>
              </w:txbxContent>
            </v:textbox>
            <w10:wrap type="tight"/>
          </v:roundrect>
        </w:pict>
      </w:r>
      <w:r w:rsidRPr="004C2EC3">
        <w:rPr>
          <w:rFonts w:ascii="Times New Roman" w:hAnsi="Times New Roman"/>
          <w:sz w:val="30"/>
          <w:szCs w:val="30"/>
        </w:rPr>
        <w:t xml:space="preserve">Хотя бы 1-2 раза в неделю следует заниматься спортом (тренажерный зал, бассейн, </w:t>
      </w:r>
      <w:r>
        <w:rPr>
          <w:rFonts w:ascii="Times New Roman" w:hAnsi="Times New Roman"/>
          <w:sz w:val="30"/>
          <w:szCs w:val="30"/>
        </w:rPr>
        <w:t>езда на велосипеде</w:t>
      </w:r>
      <w:r w:rsidRPr="004C2EC3">
        <w:rPr>
          <w:rFonts w:ascii="Times New Roman" w:hAnsi="Times New Roman"/>
          <w:sz w:val="30"/>
          <w:szCs w:val="30"/>
        </w:rPr>
        <w:t xml:space="preserve"> или просто ходьба на свежем воздухе).</w:t>
      </w:r>
    </w:p>
    <w:p w:rsidR="007758AA" w:rsidRPr="004C2EC3" w:rsidRDefault="007758AA" w:rsidP="007758AA">
      <w:pPr>
        <w:spacing w:after="0" w:line="240" w:lineRule="auto"/>
        <w:jc w:val="both"/>
        <w:rPr>
          <w:rFonts w:ascii="Times New Roman" w:hAnsi="Times New Roman"/>
          <w:sz w:val="30"/>
          <w:szCs w:val="30"/>
        </w:rPr>
      </w:pPr>
      <w:r w:rsidRPr="0038443D">
        <w:rPr>
          <w:rFonts w:ascii="Times New Roman" w:hAnsi="Times New Roman"/>
          <w:noProof/>
          <w:sz w:val="30"/>
          <w:szCs w:val="30"/>
          <w:lang w:val="en-US" w:eastAsia="en-US"/>
        </w:rPr>
        <w:pict>
          <v:roundrect id="_x0000_s1049" style="position:absolute;left:0;text-align:left;margin-left:5.4pt;margin-top:1.4pt;width:222.05pt;height:42.5pt;z-index:-251648000" arcsize="10923f" wrapcoords="292 -2653 -511 -758 -511 19705 -438 21600 146 23874 219 23874 21381 23874 21454 23874 22038 21600 22111 17811 22111 1137 21746 -1516 21235 -2653 292 -2653" fillcolor="#f79646 [3209]" strokecolor="#f79646 [3209]" strokeweight="10pt">
            <v:stroke linestyle="thinThin"/>
            <v:shadow color="#868686"/>
            <v:textbox>
              <w:txbxContent>
                <w:p w:rsidR="007758AA" w:rsidRPr="007B0E1A" w:rsidRDefault="007758AA" w:rsidP="007758AA">
                  <w:pPr>
                    <w:rPr>
                      <w:rFonts w:ascii="Times New Roman" w:hAnsi="Times New Roman"/>
                      <w:b/>
                      <w:i/>
                      <w:color w:val="002060"/>
                      <w:sz w:val="30"/>
                      <w:szCs w:val="30"/>
                    </w:rPr>
                  </w:pPr>
                  <w:r w:rsidRPr="007B0E1A">
                    <w:rPr>
                      <w:rFonts w:ascii="Times New Roman" w:hAnsi="Times New Roman"/>
                      <w:b/>
                      <w:i/>
                      <w:color w:val="002060"/>
                      <w:sz w:val="30"/>
                      <w:szCs w:val="30"/>
                    </w:rPr>
                    <w:t>Не есть перед сном</w:t>
                  </w:r>
                </w:p>
              </w:txbxContent>
            </v:textbox>
            <w10:wrap type="tight"/>
          </v:roundrect>
        </w:pict>
      </w:r>
      <w:r w:rsidRPr="004C2EC3">
        <w:rPr>
          <w:rFonts w:ascii="Times New Roman" w:hAnsi="Times New Roman"/>
          <w:sz w:val="30"/>
          <w:szCs w:val="30"/>
        </w:rPr>
        <w:t>Плотный ужин провоцирует появление проблем с засыпанием. Кроме того, ночью пища хуже усваиваться, а утром в желудке чувствуется тяжесть. Специалисты рекомендуют отказаться от еды за 2-3</w:t>
      </w:r>
      <w:r>
        <w:rPr>
          <w:rFonts w:ascii="Times New Roman" w:hAnsi="Times New Roman"/>
          <w:sz w:val="30"/>
          <w:szCs w:val="30"/>
        </w:rPr>
        <w:t xml:space="preserve"> часа до отхода ко сну.</w:t>
      </w:r>
    </w:p>
    <w:p w:rsidR="007758AA" w:rsidRDefault="007758AA" w:rsidP="007758AA">
      <w:pPr>
        <w:spacing w:after="0" w:line="240" w:lineRule="auto"/>
        <w:jc w:val="both"/>
        <w:rPr>
          <w:rFonts w:ascii="Times New Roman" w:hAnsi="Times New Roman"/>
          <w:i/>
          <w:sz w:val="30"/>
          <w:szCs w:val="30"/>
        </w:rPr>
      </w:pPr>
      <w:r w:rsidRPr="00DE5979">
        <w:rPr>
          <w:rFonts w:ascii="Times New Roman" w:hAnsi="Times New Roman"/>
          <w:noProof/>
          <w:sz w:val="30"/>
          <w:szCs w:val="30"/>
        </w:rPr>
        <w:drawing>
          <wp:anchor distT="0" distB="0" distL="114300" distR="114300" simplePos="0" relativeHeight="251669504" behindDoc="1" locked="0" layoutInCell="1" allowOverlap="1">
            <wp:simplePos x="0" y="0"/>
            <wp:positionH relativeFrom="column">
              <wp:posOffset>3550285</wp:posOffset>
            </wp:positionH>
            <wp:positionV relativeFrom="paragraph">
              <wp:posOffset>918845</wp:posOffset>
            </wp:positionV>
            <wp:extent cx="2564765" cy="1872615"/>
            <wp:effectExtent l="0" t="0" r="0" b="0"/>
            <wp:wrapTight wrapText="bothSides">
              <wp:wrapPolygon edited="0">
                <wp:start x="0" y="0"/>
                <wp:lineTo x="0" y="21314"/>
                <wp:lineTo x="21498" y="21314"/>
                <wp:lineTo x="21498" y="0"/>
                <wp:lineTo x="0" y="0"/>
              </wp:wrapPolygon>
            </wp:wrapTight>
            <wp:docPr id="36" name="Рисунок 36" descr="Привычка — вторая н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ривычка — вторая натура"/>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64765" cy="1872615"/>
                    </a:xfrm>
                    <a:prstGeom prst="rect">
                      <a:avLst/>
                    </a:prstGeom>
                    <a:noFill/>
                    <a:ln>
                      <a:noFill/>
                    </a:ln>
                  </pic:spPr>
                </pic:pic>
              </a:graphicData>
            </a:graphic>
          </wp:anchor>
        </w:drawing>
      </w:r>
      <w:r w:rsidRPr="0038443D">
        <w:rPr>
          <w:rFonts w:ascii="Times New Roman" w:hAnsi="Times New Roman"/>
          <w:i/>
          <w:noProof/>
          <w:sz w:val="30"/>
          <w:szCs w:val="30"/>
          <w:lang w:val="en-US" w:eastAsia="en-US"/>
        </w:rPr>
        <w:pict>
          <v:roundrect id="_x0000_s1051" style="position:absolute;left:0;text-align:left;margin-left:5.4pt;margin-top:74.55pt;width:265.45pt;height:57.25pt;z-index:-251644928;mso-position-horizontal-relative:text;mso-position-vertical-relative:text" arcsize="10923f" wrapcoords="379 -2100 -442 -300 -442 19800 -253 21900 253 23400 316 23400 21221 23400 21347 23400 21853 21900 22042 18900 22042 900 21537 -1800 21158 -2100 379 -2100" fillcolor="#4f81bd [3204]" strokecolor="#4f81bd [3204]" strokeweight="10pt">
            <v:stroke linestyle="thinThin"/>
            <v:shadow color="#868686"/>
            <v:textbox style="mso-next-textbox:#_x0000_s1051">
              <w:txbxContent>
                <w:p w:rsidR="007758AA" w:rsidRPr="00DE5979" w:rsidRDefault="007758AA" w:rsidP="007758AA">
                  <w:pPr>
                    <w:rPr>
                      <w:rFonts w:ascii="Times New Roman" w:hAnsi="Times New Roman"/>
                      <w:b/>
                      <w:i/>
                      <w:color w:val="F79646" w:themeColor="accent6"/>
                      <w:sz w:val="30"/>
                      <w:szCs w:val="30"/>
                    </w:rPr>
                  </w:pPr>
                  <w:r w:rsidRPr="00DE5979">
                    <w:rPr>
                      <w:rFonts w:ascii="Times New Roman" w:hAnsi="Times New Roman"/>
                      <w:b/>
                      <w:i/>
                      <w:color w:val="F79646" w:themeColor="accent6"/>
                      <w:sz w:val="30"/>
                      <w:szCs w:val="30"/>
                    </w:rPr>
                    <w:t>Читать книги, смотреть полезные фильмы</w:t>
                  </w:r>
                </w:p>
              </w:txbxContent>
            </v:textbox>
            <w10:wrap type="tight"/>
          </v:roundrect>
        </w:pict>
      </w:r>
      <w:r w:rsidRPr="0038443D">
        <w:rPr>
          <w:rFonts w:ascii="Times New Roman" w:hAnsi="Times New Roman"/>
          <w:i/>
          <w:noProof/>
          <w:sz w:val="30"/>
          <w:szCs w:val="30"/>
          <w:lang w:val="en-US" w:eastAsia="en-US"/>
        </w:rPr>
        <w:pict>
          <v:roundrect id="_x0000_s1050" style="position:absolute;left:0;text-align:left;margin-left:5.4pt;margin-top:6pt;width:212.55pt;height:49.4pt;z-index:-251645952;mso-position-horizontal-relative:text;mso-position-vertical-relative:text" arcsize="10923f" wrapcoords="587 -1662 196 -1424 -457 1187 -457 19226 -326 21363 392 23024 522 23024 21078 23024 21143 23024 21926 21125 22057 18752 22057 1187 21339 -1424 20947 -1662 587 -1662" fillcolor="#8064a2 [3207]" strokecolor="#8064a2 [3207]" strokeweight="10pt">
            <v:stroke linestyle="thinThin"/>
            <v:shadow color="#868686"/>
            <v:textbox style="mso-next-textbox:#_x0000_s1050">
              <w:txbxContent>
                <w:p w:rsidR="007758AA" w:rsidRPr="007B0E1A" w:rsidRDefault="007758AA" w:rsidP="007758AA">
                  <w:pPr>
                    <w:rPr>
                      <w:rFonts w:ascii="Times New Roman" w:hAnsi="Times New Roman"/>
                      <w:b/>
                      <w:i/>
                      <w:color w:val="E5DFEC" w:themeColor="accent4" w:themeTint="33"/>
                      <w:sz w:val="30"/>
                      <w:szCs w:val="30"/>
                    </w:rPr>
                  </w:pPr>
                  <w:r w:rsidRPr="007B0E1A">
                    <w:rPr>
                      <w:rFonts w:ascii="Times New Roman" w:hAnsi="Times New Roman"/>
                      <w:b/>
                      <w:i/>
                      <w:color w:val="E5DFEC" w:themeColor="accent4" w:themeTint="33"/>
                      <w:sz w:val="30"/>
                      <w:szCs w:val="30"/>
                    </w:rPr>
                    <w:t>Научиться расслабляться</w:t>
                  </w:r>
                </w:p>
              </w:txbxContent>
            </v:textbox>
            <w10:wrap type="tight"/>
          </v:roundrect>
        </w:pict>
      </w:r>
      <w:r w:rsidRPr="004C2EC3">
        <w:rPr>
          <w:rFonts w:ascii="Times New Roman" w:hAnsi="Times New Roman"/>
          <w:sz w:val="30"/>
          <w:szCs w:val="30"/>
        </w:rPr>
        <w:t>Чтобы избежать перенапряжения необходимо делать перерывы в работе, переключа</w:t>
      </w:r>
      <w:r>
        <w:rPr>
          <w:rFonts w:ascii="Times New Roman" w:hAnsi="Times New Roman"/>
          <w:sz w:val="30"/>
          <w:szCs w:val="30"/>
        </w:rPr>
        <w:t>ться с одного занятия на другое.</w:t>
      </w:r>
      <w:r w:rsidRPr="004C2EC3">
        <w:rPr>
          <w:rFonts w:ascii="Times New Roman" w:hAnsi="Times New Roman"/>
          <w:sz w:val="30"/>
          <w:szCs w:val="30"/>
        </w:rPr>
        <w:t xml:space="preserve"> </w:t>
      </w:r>
    </w:p>
    <w:p w:rsidR="007758AA" w:rsidRPr="004C2EC3" w:rsidRDefault="007758AA" w:rsidP="007758AA">
      <w:pPr>
        <w:spacing w:after="0" w:line="240" w:lineRule="auto"/>
        <w:jc w:val="both"/>
        <w:rPr>
          <w:rFonts w:ascii="Times New Roman" w:hAnsi="Times New Roman"/>
          <w:sz w:val="30"/>
          <w:szCs w:val="30"/>
        </w:rPr>
      </w:pPr>
      <w:r w:rsidRPr="004C2EC3">
        <w:rPr>
          <w:rFonts w:ascii="Times New Roman" w:hAnsi="Times New Roman"/>
          <w:sz w:val="30"/>
          <w:szCs w:val="30"/>
        </w:rPr>
        <w:t xml:space="preserve"> </w:t>
      </w:r>
      <w:r w:rsidRPr="004C2EC3">
        <w:rPr>
          <w:rFonts w:ascii="Times New Roman" w:hAnsi="Times New Roman"/>
          <w:i/>
          <w:color w:val="0070C0"/>
          <w:sz w:val="30"/>
          <w:szCs w:val="30"/>
        </w:rPr>
        <w:t>(научные, о психологии, саморазвитии, истории, политике или культуре и т.д.).</w:t>
      </w:r>
      <w:r w:rsidRPr="004C2EC3">
        <w:rPr>
          <w:rFonts w:ascii="Times New Roman" w:hAnsi="Times New Roman"/>
          <w:sz w:val="30"/>
          <w:szCs w:val="30"/>
        </w:rPr>
        <w:t xml:space="preserve"> Современный ритм жизни и технический прогресс вытеснили из жизни человека такое прекрасные занятия. Однако</w:t>
      </w:r>
      <w:proofErr w:type="gramStart"/>
      <w:r w:rsidRPr="004C2EC3">
        <w:rPr>
          <w:rFonts w:ascii="Times New Roman" w:hAnsi="Times New Roman"/>
          <w:sz w:val="30"/>
          <w:szCs w:val="30"/>
        </w:rPr>
        <w:t>,</w:t>
      </w:r>
      <w:proofErr w:type="gramEnd"/>
      <w:r w:rsidRPr="004C2EC3">
        <w:rPr>
          <w:rFonts w:ascii="Times New Roman" w:hAnsi="Times New Roman"/>
          <w:sz w:val="30"/>
          <w:szCs w:val="30"/>
        </w:rPr>
        <w:t xml:space="preserve"> они имеют огромное значение для саморазвития, личностного роста, познания и понимания мира. </w:t>
      </w:r>
    </w:p>
    <w:p w:rsidR="007758AA" w:rsidRPr="004C2EC3" w:rsidRDefault="007758AA" w:rsidP="007758AA">
      <w:pPr>
        <w:spacing w:after="0" w:line="240" w:lineRule="auto"/>
        <w:jc w:val="both"/>
        <w:rPr>
          <w:rFonts w:ascii="Times New Roman" w:hAnsi="Times New Roman"/>
          <w:i/>
          <w:sz w:val="30"/>
          <w:szCs w:val="30"/>
        </w:rPr>
      </w:pPr>
      <w:r w:rsidRPr="0038443D">
        <w:rPr>
          <w:rFonts w:ascii="Times New Roman" w:hAnsi="Times New Roman"/>
          <w:i/>
          <w:noProof/>
          <w:sz w:val="30"/>
          <w:szCs w:val="30"/>
          <w:lang w:val="en-US" w:eastAsia="en-US"/>
        </w:rPr>
        <w:pict>
          <v:roundrect id="_x0000_s1052" style="position:absolute;left:0;text-align:left;margin-left:1.95pt;margin-top:5.7pt;width:274.1pt;height:36.45pt;z-index:-251642880" arcsize="10923f" wrapcoords="178 -3086 -414 -882 -414 22482 118 24245 21482 24245 21659 24245 22014 19837 22014 882 21778 -1763 21363 -3086 178 -3086" fillcolor="#9bbb59 [3206]" strokecolor="#9bbb59 [3206]" strokeweight="10pt">
            <v:stroke linestyle="thinThin"/>
            <v:shadow color="#868686"/>
            <v:textbox>
              <w:txbxContent>
                <w:p w:rsidR="007758AA" w:rsidRPr="00DE5979" w:rsidRDefault="007758AA" w:rsidP="007758AA">
                  <w:pPr>
                    <w:rPr>
                      <w:b/>
                      <w:color w:val="7030A0"/>
                    </w:rPr>
                  </w:pPr>
                  <w:r w:rsidRPr="004C2EC3">
                    <w:rPr>
                      <w:rFonts w:ascii="Times New Roman" w:hAnsi="Times New Roman"/>
                      <w:b/>
                      <w:i/>
                      <w:color w:val="7030A0"/>
                      <w:sz w:val="30"/>
                      <w:szCs w:val="30"/>
                    </w:rPr>
                    <w:t>Поддержание порядка</w:t>
                  </w:r>
                </w:p>
              </w:txbxContent>
            </v:textbox>
            <w10:wrap type="tight"/>
          </v:roundrect>
        </w:pict>
      </w:r>
      <w:r w:rsidRPr="004C2EC3">
        <w:rPr>
          <w:rFonts w:ascii="Times New Roman" w:hAnsi="Times New Roman"/>
          <w:sz w:val="30"/>
          <w:szCs w:val="30"/>
        </w:rPr>
        <w:t xml:space="preserve">Периодически нужно избавляться от ненужных вещей и наводить порядок: в квартире, в офисе, в машине и т.д. </w:t>
      </w:r>
      <w:r w:rsidRPr="004C2EC3">
        <w:rPr>
          <w:rFonts w:ascii="Times New Roman" w:hAnsi="Times New Roman"/>
          <w:bCs/>
          <w:iCs/>
          <w:sz w:val="30"/>
          <w:szCs w:val="30"/>
        </w:rPr>
        <w:t>Наводя порядок в доме, вы наводите порядок и в жизни, и в своих мыслях.</w:t>
      </w:r>
      <w:r w:rsidRPr="004C2EC3">
        <w:rPr>
          <w:rFonts w:ascii="Times New Roman" w:hAnsi="Times New Roman"/>
          <w:b/>
          <w:bCs/>
          <w:iCs/>
          <w:sz w:val="30"/>
          <w:szCs w:val="30"/>
        </w:rPr>
        <w:t xml:space="preserve"> </w:t>
      </w:r>
      <w:r w:rsidRPr="004C2EC3">
        <w:rPr>
          <w:rFonts w:ascii="Times New Roman" w:hAnsi="Times New Roman"/>
          <w:sz w:val="30"/>
          <w:szCs w:val="30"/>
        </w:rPr>
        <w:t>В народе существует негласное правило – если предмет не понадобился в течение полугода, то его можно смело выбрасывать.  Не обязательно выбрасывать ненужные вам вещи, их можно отдать тем, кто в них нуждается.</w:t>
      </w:r>
    </w:p>
    <w:p w:rsidR="007758AA" w:rsidRDefault="007758AA" w:rsidP="007758AA">
      <w:pPr>
        <w:spacing w:after="0" w:line="240" w:lineRule="auto"/>
        <w:jc w:val="both"/>
        <w:rPr>
          <w:rFonts w:ascii="Times New Roman" w:hAnsi="Times New Roman"/>
          <w:sz w:val="30"/>
          <w:szCs w:val="30"/>
        </w:rPr>
      </w:pPr>
      <w:r w:rsidRPr="00DE5979">
        <w:rPr>
          <w:rFonts w:ascii="Times New Roman" w:hAnsi="Times New Roman"/>
          <w:noProof/>
          <w:sz w:val="30"/>
          <w:szCs w:val="30"/>
        </w:rPr>
        <w:drawing>
          <wp:anchor distT="0" distB="0" distL="114300" distR="114300" simplePos="0" relativeHeight="251672576" behindDoc="1" locked="0" layoutInCell="1" allowOverlap="1">
            <wp:simplePos x="0" y="0"/>
            <wp:positionH relativeFrom="column">
              <wp:posOffset>2470150</wp:posOffset>
            </wp:positionH>
            <wp:positionV relativeFrom="paragraph">
              <wp:posOffset>452755</wp:posOffset>
            </wp:positionV>
            <wp:extent cx="3645535" cy="1858010"/>
            <wp:effectExtent l="0" t="0" r="0" b="0"/>
            <wp:wrapTight wrapText="bothSides">
              <wp:wrapPolygon edited="0">
                <wp:start x="0" y="0"/>
                <wp:lineTo x="0" y="21482"/>
                <wp:lineTo x="21446" y="21482"/>
                <wp:lineTo x="21446" y="0"/>
                <wp:lineTo x="0" y="0"/>
              </wp:wrapPolygon>
            </wp:wrapTight>
            <wp:docPr id="37" name="Рисунок 37" descr="Полезные привычки, которые помогут оставаться продуктивны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Полезные привычки, которые помогут оставаться продуктивными"/>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45535" cy="1858010"/>
                    </a:xfrm>
                    <a:prstGeom prst="rect">
                      <a:avLst/>
                    </a:prstGeom>
                    <a:noFill/>
                    <a:ln>
                      <a:noFill/>
                    </a:ln>
                  </pic:spPr>
                </pic:pic>
              </a:graphicData>
            </a:graphic>
          </wp:anchor>
        </w:drawing>
      </w:r>
      <w:r w:rsidRPr="0038443D">
        <w:rPr>
          <w:rFonts w:ascii="Times New Roman" w:hAnsi="Times New Roman"/>
          <w:i/>
          <w:noProof/>
          <w:sz w:val="30"/>
          <w:szCs w:val="30"/>
          <w:lang w:val="en-US" w:eastAsia="en-US"/>
        </w:rPr>
        <w:pict>
          <v:roundrect id="_x0000_s1053" style="position:absolute;left:0;text-align:left;margin-left:5.4pt;margin-top:8.05pt;width:175.3pt;height:36.45pt;z-index:-251641856;mso-position-horizontal-relative:text;mso-position-vertical-relative:text" arcsize="10923f" wrapcoords="261 -3086 -610 -882 -610 22482 174 24245 21426 24245 21687 24245 22210 19837 22210 882 21861 -1763 21252 -3086 261 -3086" fillcolor="#4bacc6 [3208]" strokecolor="#4bacc6 [3208]" strokeweight="10pt">
            <v:stroke linestyle="thinThin"/>
            <v:shadow color="#868686"/>
            <v:textbox>
              <w:txbxContent>
                <w:p w:rsidR="007758AA" w:rsidRPr="00DE5979" w:rsidRDefault="007758AA" w:rsidP="007758AA">
                  <w:pPr>
                    <w:rPr>
                      <w:rFonts w:ascii="Times New Roman" w:hAnsi="Times New Roman"/>
                      <w:b/>
                      <w:i/>
                      <w:color w:val="E36C0A" w:themeColor="accent6" w:themeShade="BF"/>
                      <w:sz w:val="30"/>
                      <w:szCs w:val="30"/>
                    </w:rPr>
                  </w:pPr>
                  <w:r w:rsidRPr="00DE5979">
                    <w:rPr>
                      <w:rFonts w:ascii="Times New Roman" w:hAnsi="Times New Roman"/>
                      <w:b/>
                      <w:i/>
                      <w:color w:val="E36C0A" w:themeColor="accent6" w:themeShade="BF"/>
                      <w:sz w:val="30"/>
                      <w:szCs w:val="30"/>
                    </w:rPr>
                    <w:t>Не откладывать дела</w:t>
                  </w:r>
                </w:p>
              </w:txbxContent>
            </v:textbox>
            <w10:wrap type="tight"/>
          </v:roundrect>
        </w:pict>
      </w:r>
      <w:r w:rsidRPr="004C2EC3">
        <w:rPr>
          <w:rFonts w:ascii="Times New Roman" w:hAnsi="Times New Roman"/>
          <w:sz w:val="30"/>
          <w:szCs w:val="30"/>
        </w:rPr>
        <w:t xml:space="preserve">Планируйте свой день. Привычка выполнять необходимые действия сразу значительно экономит время. Если ждать, пока скопится большое количество проблем, то их решение приведет к значительному физическому и моральному дискомфорту. </w:t>
      </w:r>
    </w:p>
    <w:p w:rsidR="007758AA" w:rsidRDefault="007758AA" w:rsidP="007758AA">
      <w:pPr>
        <w:spacing w:after="0" w:line="240" w:lineRule="auto"/>
        <w:jc w:val="both"/>
        <w:rPr>
          <w:rFonts w:ascii="Times New Roman" w:hAnsi="Times New Roman"/>
          <w:sz w:val="30"/>
          <w:szCs w:val="30"/>
        </w:rPr>
      </w:pPr>
    </w:p>
    <w:p w:rsidR="007758AA" w:rsidRDefault="007758AA" w:rsidP="007758AA">
      <w:pPr>
        <w:spacing w:after="0" w:line="240" w:lineRule="auto"/>
        <w:jc w:val="both"/>
        <w:rPr>
          <w:rFonts w:ascii="Times New Roman" w:hAnsi="Times New Roman"/>
          <w:sz w:val="30"/>
          <w:szCs w:val="30"/>
        </w:rPr>
      </w:pPr>
      <w:r w:rsidRPr="00285DDF">
        <w:rPr>
          <w:rFonts w:ascii="Times New Roman" w:hAnsi="Times New Roman"/>
          <w:noProof/>
          <w:sz w:val="30"/>
          <w:szCs w:val="30"/>
        </w:rPr>
        <w:lastRenderedPageBreak/>
        <w:drawing>
          <wp:anchor distT="0" distB="0" distL="114300" distR="114300" simplePos="0" relativeHeight="251677696" behindDoc="1" locked="0" layoutInCell="1" allowOverlap="1">
            <wp:simplePos x="0" y="0"/>
            <wp:positionH relativeFrom="column">
              <wp:posOffset>2540</wp:posOffset>
            </wp:positionH>
            <wp:positionV relativeFrom="paragraph">
              <wp:posOffset>894080</wp:posOffset>
            </wp:positionV>
            <wp:extent cx="2467610" cy="1872615"/>
            <wp:effectExtent l="0" t="0" r="0" b="0"/>
            <wp:wrapTight wrapText="bothSides">
              <wp:wrapPolygon edited="0">
                <wp:start x="0" y="0"/>
                <wp:lineTo x="0" y="21314"/>
                <wp:lineTo x="21511" y="21314"/>
                <wp:lineTo x="21511" y="0"/>
                <wp:lineTo x="0" y="0"/>
              </wp:wrapPolygon>
            </wp:wrapTight>
            <wp:docPr id="42" name="Рисунок 42" descr="Лайфхак: как натренировать мозг формировать полезные привыч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Лайфхак: как натренировать мозг формировать полезные привычки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67610" cy="1872615"/>
                    </a:xfrm>
                    <a:prstGeom prst="rect">
                      <a:avLst/>
                    </a:prstGeom>
                    <a:noFill/>
                    <a:ln>
                      <a:noFill/>
                    </a:ln>
                  </pic:spPr>
                </pic:pic>
              </a:graphicData>
            </a:graphic>
          </wp:anchor>
        </w:drawing>
      </w:r>
      <w:r w:rsidRPr="0038443D">
        <w:rPr>
          <w:rFonts w:ascii="Times New Roman" w:hAnsi="Times New Roman"/>
          <w:noProof/>
          <w:sz w:val="30"/>
          <w:szCs w:val="30"/>
          <w:lang w:val="en-US" w:eastAsia="en-US"/>
        </w:rPr>
        <w:pict>
          <v:roundrect id="_x0000_s1054" style="position:absolute;left:0;text-align:left;margin-left:208.05pt;margin-top:162.25pt;width:268.05pt;height:42.55pt;z-index:-251640832;mso-position-horizontal-relative:text;mso-position-vertical-relative:text" arcsize="10923f" wrapcoords="385 -1914 -55 -820 -385 1094 -385 20780 165 23241 330 23241 21270 23241 21380 23241 21985 20506 21985 1094 21490 -1641 21160 -1914 385 -1914" fillcolor="#8064a2 [3207]" strokecolor="#8064a2 [3207]" strokeweight="10pt">
            <v:stroke linestyle="thinThin"/>
            <v:shadow color="#868686"/>
            <v:textbox style="mso-next-textbox:#_x0000_s1054">
              <w:txbxContent>
                <w:p w:rsidR="007758AA" w:rsidRPr="00285DDF" w:rsidRDefault="007758AA" w:rsidP="007758AA">
                  <w:pPr>
                    <w:rPr>
                      <w:rFonts w:ascii="Times New Roman" w:hAnsi="Times New Roman"/>
                      <w:color w:val="E5DFEC" w:themeColor="accent4" w:themeTint="33"/>
                      <w:sz w:val="30"/>
                      <w:szCs w:val="30"/>
                    </w:rPr>
                  </w:pPr>
                  <w:r w:rsidRPr="00285DDF">
                    <w:rPr>
                      <w:rFonts w:ascii="Times New Roman" w:hAnsi="Times New Roman"/>
                      <w:color w:val="E5DFEC" w:themeColor="accent4" w:themeTint="33"/>
                      <w:sz w:val="30"/>
                      <w:szCs w:val="30"/>
                    </w:rPr>
                    <w:t>Уделять время родным и друзьям</w:t>
                  </w:r>
                </w:p>
              </w:txbxContent>
            </v:textbox>
            <w10:wrap type="tight"/>
          </v:roundrect>
        </w:pict>
      </w:r>
      <w:r>
        <w:rPr>
          <w:rFonts w:ascii="Times New Roman" w:hAnsi="Times New Roman"/>
          <w:noProof/>
          <w:sz w:val="30"/>
          <w:szCs w:val="30"/>
        </w:rPr>
        <w:drawing>
          <wp:anchor distT="0" distB="0" distL="114300" distR="114300" simplePos="0" relativeHeight="251676672" behindDoc="1" locked="0" layoutInCell="1" allowOverlap="1">
            <wp:simplePos x="0" y="0"/>
            <wp:positionH relativeFrom="column">
              <wp:posOffset>2953</wp:posOffset>
            </wp:positionH>
            <wp:positionV relativeFrom="paragraph">
              <wp:posOffset>2004</wp:posOffset>
            </wp:positionV>
            <wp:extent cx="2961640" cy="571500"/>
            <wp:effectExtent l="0" t="0" r="0" b="0"/>
            <wp:wrapTight wrapText="bothSides">
              <wp:wrapPolygon edited="0">
                <wp:start x="278" y="0"/>
                <wp:lineTo x="0" y="2160"/>
                <wp:lineTo x="0" y="19440"/>
                <wp:lineTo x="278" y="20880"/>
                <wp:lineTo x="21118" y="20880"/>
                <wp:lineTo x="21396" y="18000"/>
                <wp:lineTo x="21396" y="2160"/>
                <wp:lineTo x="21118" y="0"/>
                <wp:lineTo x="278" y="0"/>
              </wp:wrapPolygon>
            </wp:wrapT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61640" cy="571500"/>
                    </a:xfrm>
                    <a:prstGeom prst="rect">
                      <a:avLst/>
                    </a:prstGeom>
                    <a:noFill/>
                  </pic:spPr>
                </pic:pic>
              </a:graphicData>
            </a:graphic>
          </wp:anchor>
        </w:drawing>
      </w:r>
      <w:r w:rsidRPr="004C2EC3">
        <w:rPr>
          <w:rFonts w:ascii="Times New Roman" w:hAnsi="Times New Roman"/>
          <w:sz w:val="30"/>
          <w:szCs w:val="30"/>
        </w:rPr>
        <w:t>Ругань и крики пагубно влияют и на самого человека, и на окружающих людей. Вселенная подчиняется закону притяжения – чем больше негатива излучает индивид, тем больше отрицательной энергии к нему вернется. Необходимо взять за правило – если очень хочется повысить голос, то нужно мысленно сосчитать до 10. За это время самообладание обычно берет верх</w:t>
      </w:r>
      <w:r>
        <w:rPr>
          <w:rFonts w:ascii="Times New Roman" w:hAnsi="Times New Roman"/>
          <w:sz w:val="30"/>
          <w:szCs w:val="30"/>
        </w:rPr>
        <w:t>.</w:t>
      </w:r>
      <w:r w:rsidRPr="00285DDF">
        <w:t xml:space="preserve"> </w:t>
      </w:r>
    </w:p>
    <w:p w:rsidR="007758AA" w:rsidRPr="004C2EC3" w:rsidRDefault="007758AA" w:rsidP="007758AA">
      <w:pPr>
        <w:spacing w:after="0" w:line="240" w:lineRule="auto"/>
        <w:ind w:firstLine="708"/>
        <w:jc w:val="both"/>
        <w:rPr>
          <w:rFonts w:ascii="Times New Roman" w:hAnsi="Times New Roman"/>
          <w:sz w:val="30"/>
          <w:szCs w:val="30"/>
        </w:rPr>
      </w:pPr>
      <w:r w:rsidRPr="00285DDF">
        <w:rPr>
          <w:rFonts w:ascii="Times New Roman" w:hAnsi="Times New Roman"/>
          <w:noProof/>
          <w:sz w:val="30"/>
          <w:szCs w:val="30"/>
        </w:rPr>
        <w:drawing>
          <wp:anchor distT="0" distB="0" distL="114300" distR="114300" simplePos="0" relativeHeight="251678720" behindDoc="1" locked="0" layoutInCell="1" allowOverlap="1">
            <wp:simplePos x="0" y="0"/>
            <wp:positionH relativeFrom="column">
              <wp:posOffset>3671570</wp:posOffset>
            </wp:positionH>
            <wp:positionV relativeFrom="paragraph">
              <wp:posOffset>1009650</wp:posOffset>
            </wp:positionV>
            <wp:extent cx="2450465" cy="1388110"/>
            <wp:effectExtent l="0" t="0" r="0" b="0"/>
            <wp:wrapTight wrapText="bothSides">
              <wp:wrapPolygon edited="0">
                <wp:start x="0" y="0"/>
                <wp:lineTo x="0" y="21343"/>
                <wp:lineTo x="21494" y="21343"/>
                <wp:lineTo x="21494" y="0"/>
                <wp:lineTo x="0" y="0"/>
              </wp:wrapPolygon>
            </wp:wrapTight>
            <wp:docPr id="43" name="Рисунок 43" descr="Полезные привычки для подростков. ТОП-5 ⋆ MAXIMUM Бл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олезные привычки для подростков. ТОП-5 ⋆ MAXIMUM Блог"/>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50465" cy="1388110"/>
                    </a:xfrm>
                    <a:prstGeom prst="rect">
                      <a:avLst/>
                    </a:prstGeom>
                    <a:noFill/>
                    <a:ln>
                      <a:noFill/>
                    </a:ln>
                  </pic:spPr>
                </pic:pic>
              </a:graphicData>
            </a:graphic>
          </wp:anchor>
        </w:drawing>
      </w:r>
      <w:r w:rsidRPr="004C2EC3">
        <w:rPr>
          <w:rFonts w:ascii="Times New Roman" w:hAnsi="Times New Roman"/>
          <w:sz w:val="30"/>
          <w:szCs w:val="30"/>
        </w:rPr>
        <w:t xml:space="preserve">Нельзя забывать о своих близких. В ежедневном графике обязательно должно быть выделено время на то, чтобы провести его с родителями, детьми, со второй половиной, с друзьями. </w:t>
      </w:r>
      <w:proofErr w:type="gramStart"/>
      <w:r w:rsidRPr="004C2EC3">
        <w:rPr>
          <w:rFonts w:ascii="Times New Roman" w:hAnsi="Times New Roman"/>
          <w:sz w:val="30"/>
          <w:szCs w:val="30"/>
        </w:rPr>
        <w:t>Почаще</w:t>
      </w:r>
      <w:proofErr w:type="gramEnd"/>
      <w:r w:rsidRPr="004C2EC3">
        <w:rPr>
          <w:rFonts w:ascii="Times New Roman" w:hAnsi="Times New Roman"/>
          <w:sz w:val="30"/>
          <w:szCs w:val="30"/>
        </w:rPr>
        <w:t xml:space="preserve"> обнимайтесь, выслушивайте и интересуйтесь друг другом, переживайте совместные эмоции, придерживайтесь семейных традиций. </w:t>
      </w:r>
    </w:p>
    <w:p w:rsidR="007758AA" w:rsidRPr="004C2EC3" w:rsidRDefault="007758AA" w:rsidP="007758AA">
      <w:pPr>
        <w:spacing w:after="0" w:line="240" w:lineRule="auto"/>
        <w:jc w:val="both"/>
        <w:rPr>
          <w:rFonts w:ascii="Times New Roman" w:hAnsi="Times New Roman"/>
          <w:sz w:val="30"/>
          <w:szCs w:val="30"/>
        </w:rPr>
      </w:pPr>
      <w:r w:rsidRPr="004C2EC3">
        <w:rPr>
          <w:rFonts w:ascii="Times New Roman" w:hAnsi="Times New Roman"/>
          <w:sz w:val="30"/>
          <w:szCs w:val="30"/>
        </w:rPr>
        <w:tab/>
        <w:t xml:space="preserve">Хорошие и здоровые привычки для личностной эффективности позволяют результативно использовать ресурсы, которыми располагает человек, они улучшают </w:t>
      </w:r>
      <w:proofErr w:type="spellStart"/>
      <w:r w:rsidRPr="004C2EC3">
        <w:rPr>
          <w:rFonts w:ascii="Times New Roman" w:hAnsi="Times New Roman"/>
          <w:sz w:val="30"/>
          <w:szCs w:val="30"/>
        </w:rPr>
        <w:t>психоэмоциональное</w:t>
      </w:r>
      <w:proofErr w:type="spellEnd"/>
      <w:r w:rsidRPr="004C2EC3">
        <w:rPr>
          <w:rFonts w:ascii="Times New Roman" w:hAnsi="Times New Roman"/>
          <w:sz w:val="30"/>
          <w:szCs w:val="30"/>
        </w:rPr>
        <w:t xml:space="preserve"> состояние человека, помогают эффективно противостоять стрессу, адаптироваться к сложным условиям и добиваться поставленных целей. Один из самых важных – собственное время. Если </w:t>
      </w:r>
      <w:proofErr w:type="gramStart"/>
      <w:r w:rsidRPr="004C2EC3">
        <w:rPr>
          <w:rFonts w:ascii="Times New Roman" w:hAnsi="Times New Roman"/>
          <w:sz w:val="30"/>
          <w:szCs w:val="30"/>
        </w:rPr>
        <w:t>научиться им правильно управлять</w:t>
      </w:r>
      <w:proofErr w:type="gramEnd"/>
      <w:r w:rsidRPr="004C2EC3">
        <w:rPr>
          <w:rFonts w:ascii="Times New Roman" w:hAnsi="Times New Roman"/>
          <w:sz w:val="30"/>
          <w:szCs w:val="30"/>
        </w:rPr>
        <w:t xml:space="preserve">, то обязательно откроются новые возможности. </w:t>
      </w:r>
    </w:p>
    <w:p w:rsidR="002746FE" w:rsidRPr="006B5971" w:rsidRDefault="002746FE" w:rsidP="006B5971">
      <w:pPr>
        <w:rPr>
          <w:szCs w:val="32"/>
        </w:rPr>
      </w:pPr>
    </w:p>
    <w:sectPr w:rsidR="002746FE" w:rsidRPr="006B5971" w:rsidSect="006B5971">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99" w:rsidRDefault="004A6F99" w:rsidP="00A02A6E">
      <w:pPr>
        <w:spacing w:after="0" w:line="240" w:lineRule="auto"/>
      </w:pPr>
      <w:r>
        <w:separator/>
      </w:r>
    </w:p>
  </w:endnote>
  <w:endnote w:type="continuationSeparator" w:id="0">
    <w:p w:rsidR="004A6F99" w:rsidRDefault="004A6F99" w:rsidP="00A02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99" w:rsidRDefault="004A6F99" w:rsidP="00A02A6E">
      <w:pPr>
        <w:spacing w:after="0" w:line="240" w:lineRule="auto"/>
      </w:pPr>
      <w:r>
        <w:separator/>
      </w:r>
    </w:p>
  </w:footnote>
  <w:footnote w:type="continuationSeparator" w:id="0">
    <w:p w:rsidR="004A6F99" w:rsidRDefault="004A6F99" w:rsidP="00A02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55pt;height:9.55pt" o:bullet="t">
        <v:imagedata r:id="rId1" o:title="BD21298_"/>
      </v:shape>
    </w:pict>
  </w:numPicBullet>
  <w:numPicBullet w:numPicBulletId="1">
    <w:pict>
      <v:shape id="_x0000_i1069" type="#_x0000_t75" style="width:9.55pt;height:9.55pt" o:bullet="t">
        <v:imagedata r:id="rId2" o:title="BD21366_"/>
      </v:shape>
    </w:pict>
  </w:numPicBullet>
  <w:abstractNum w:abstractNumId="0">
    <w:nsid w:val="00EF7649"/>
    <w:multiLevelType w:val="hybridMultilevel"/>
    <w:tmpl w:val="9E4E8354"/>
    <w:lvl w:ilvl="0" w:tplc="3E34E324">
      <w:start w:val="1"/>
      <w:numFmt w:val="bullet"/>
      <w:lvlText w:val=""/>
      <w:lvlPicBulletId w:val="0"/>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5854AE"/>
    <w:multiLevelType w:val="hybridMultilevel"/>
    <w:tmpl w:val="B86CAC7A"/>
    <w:lvl w:ilvl="0" w:tplc="95C2A358">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7D6C58"/>
    <w:multiLevelType w:val="multilevel"/>
    <w:tmpl w:val="6308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756B2"/>
    <w:multiLevelType w:val="hybridMultilevel"/>
    <w:tmpl w:val="547A3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A5190"/>
    <w:multiLevelType w:val="multilevel"/>
    <w:tmpl w:val="93BA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619B2"/>
    <w:multiLevelType w:val="multilevel"/>
    <w:tmpl w:val="EF16A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2B599A"/>
    <w:multiLevelType w:val="hybridMultilevel"/>
    <w:tmpl w:val="511C33A8"/>
    <w:lvl w:ilvl="0" w:tplc="3E34E324">
      <w:start w:val="1"/>
      <w:numFmt w:val="bullet"/>
      <w:lvlText w:val=""/>
      <w:lvlPicBulletId w:val="0"/>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405F53"/>
    <w:multiLevelType w:val="hybridMultilevel"/>
    <w:tmpl w:val="576AE81C"/>
    <w:lvl w:ilvl="0" w:tplc="95C2A358">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7B63D1"/>
    <w:multiLevelType w:val="hybridMultilevel"/>
    <w:tmpl w:val="79CE5EC2"/>
    <w:lvl w:ilvl="0" w:tplc="3E34E324">
      <w:start w:val="1"/>
      <w:numFmt w:val="bullet"/>
      <w:lvlText w:val=""/>
      <w:lvlPicBulletId w:val="0"/>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DF04F4B"/>
    <w:multiLevelType w:val="multilevel"/>
    <w:tmpl w:val="4E56B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9738A8"/>
    <w:multiLevelType w:val="hybridMultilevel"/>
    <w:tmpl w:val="645C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E7776"/>
    <w:multiLevelType w:val="multilevel"/>
    <w:tmpl w:val="81F0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9055F2"/>
    <w:multiLevelType w:val="hybridMultilevel"/>
    <w:tmpl w:val="F2EAC5EA"/>
    <w:lvl w:ilvl="0" w:tplc="95C2A358">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12"/>
  </w:num>
  <w:num w:numId="5">
    <w:abstractNumId w:val="7"/>
  </w:num>
  <w:num w:numId="6">
    <w:abstractNumId w:val="0"/>
  </w:num>
  <w:num w:numId="7">
    <w:abstractNumId w:val="2"/>
  </w:num>
  <w:num w:numId="8">
    <w:abstractNumId w:val="5"/>
  </w:num>
  <w:num w:numId="9">
    <w:abstractNumId w:val="4"/>
  </w:num>
  <w:num w:numId="10">
    <w:abstractNumId w:val="11"/>
  </w:num>
  <w:num w:numId="11">
    <w:abstractNumId w:val="9"/>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290B9F"/>
    <w:rsid w:val="00017115"/>
    <w:rsid w:val="00021515"/>
    <w:rsid w:val="00042444"/>
    <w:rsid w:val="00067A01"/>
    <w:rsid w:val="00097C00"/>
    <w:rsid w:val="000A2F3A"/>
    <w:rsid w:val="000F1C25"/>
    <w:rsid w:val="00102F5C"/>
    <w:rsid w:val="001119CB"/>
    <w:rsid w:val="00135A6A"/>
    <w:rsid w:val="00140424"/>
    <w:rsid w:val="00154800"/>
    <w:rsid w:val="001F0577"/>
    <w:rsid w:val="002273E8"/>
    <w:rsid w:val="002342B8"/>
    <w:rsid w:val="00241868"/>
    <w:rsid w:val="002746FE"/>
    <w:rsid w:val="00290B9F"/>
    <w:rsid w:val="002E2CC1"/>
    <w:rsid w:val="002E6904"/>
    <w:rsid w:val="002E6F11"/>
    <w:rsid w:val="002F4AC3"/>
    <w:rsid w:val="002F6B96"/>
    <w:rsid w:val="00302511"/>
    <w:rsid w:val="00315F2B"/>
    <w:rsid w:val="0032119B"/>
    <w:rsid w:val="003378EB"/>
    <w:rsid w:val="00341B19"/>
    <w:rsid w:val="00341EA1"/>
    <w:rsid w:val="003429AD"/>
    <w:rsid w:val="003763C4"/>
    <w:rsid w:val="003C4C18"/>
    <w:rsid w:val="003E2B22"/>
    <w:rsid w:val="003E6372"/>
    <w:rsid w:val="00432C5A"/>
    <w:rsid w:val="004424D8"/>
    <w:rsid w:val="00454472"/>
    <w:rsid w:val="004736C8"/>
    <w:rsid w:val="004748C8"/>
    <w:rsid w:val="0049035C"/>
    <w:rsid w:val="004A6F99"/>
    <w:rsid w:val="004F3321"/>
    <w:rsid w:val="00537C61"/>
    <w:rsid w:val="00540ED7"/>
    <w:rsid w:val="005468E7"/>
    <w:rsid w:val="005550E5"/>
    <w:rsid w:val="00563A56"/>
    <w:rsid w:val="00565C61"/>
    <w:rsid w:val="0057152E"/>
    <w:rsid w:val="00586FC6"/>
    <w:rsid w:val="00597C40"/>
    <w:rsid w:val="005B5606"/>
    <w:rsid w:val="005D2919"/>
    <w:rsid w:val="005D728D"/>
    <w:rsid w:val="005E5C2C"/>
    <w:rsid w:val="00600AA9"/>
    <w:rsid w:val="00604AA8"/>
    <w:rsid w:val="006252E3"/>
    <w:rsid w:val="00626B1F"/>
    <w:rsid w:val="00644D65"/>
    <w:rsid w:val="006819A6"/>
    <w:rsid w:val="006B3535"/>
    <w:rsid w:val="006B5971"/>
    <w:rsid w:val="006C1F97"/>
    <w:rsid w:val="007033CC"/>
    <w:rsid w:val="00713704"/>
    <w:rsid w:val="007523D5"/>
    <w:rsid w:val="00756159"/>
    <w:rsid w:val="0077167E"/>
    <w:rsid w:val="00775144"/>
    <w:rsid w:val="007758AA"/>
    <w:rsid w:val="007D0946"/>
    <w:rsid w:val="007D2240"/>
    <w:rsid w:val="007D7D20"/>
    <w:rsid w:val="00805BD0"/>
    <w:rsid w:val="00811D87"/>
    <w:rsid w:val="00813BFC"/>
    <w:rsid w:val="00815E2B"/>
    <w:rsid w:val="00893EB8"/>
    <w:rsid w:val="008D2CEC"/>
    <w:rsid w:val="008D3A3C"/>
    <w:rsid w:val="009017F2"/>
    <w:rsid w:val="00956284"/>
    <w:rsid w:val="0096200B"/>
    <w:rsid w:val="009623B9"/>
    <w:rsid w:val="00980E81"/>
    <w:rsid w:val="009F330E"/>
    <w:rsid w:val="00A02A6E"/>
    <w:rsid w:val="00A03DA5"/>
    <w:rsid w:val="00A1635B"/>
    <w:rsid w:val="00A239DB"/>
    <w:rsid w:val="00A30B43"/>
    <w:rsid w:val="00A30BD3"/>
    <w:rsid w:val="00A36C7F"/>
    <w:rsid w:val="00A411B5"/>
    <w:rsid w:val="00A54610"/>
    <w:rsid w:val="00A62056"/>
    <w:rsid w:val="00A87BF5"/>
    <w:rsid w:val="00AB3E07"/>
    <w:rsid w:val="00B03AD4"/>
    <w:rsid w:val="00B20BA4"/>
    <w:rsid w:val="00B260A1"/>
    <w:rsid w:val="00B46067"/>
    <w:rsid w:val="00B62269"/>
    <w:rsid w:val="00BC2F32"/>
    <w:rsid w:val="00BC615E"/>
    <w:rsid w:val="00C2022F"/>
    <w:rsid w:val="00C31218"/>
    <w:rsid w:val="00C37DD8"/>
    <w:rsid w:val="00CA03EC"/>
    <w:rsid w:val="00CB6A13"/>
    <w:rsid w:val="00CF6493"/>
    <w:rsid w:val="00CF6A01"/>
    <w:rsid w:val="00D313B5"/>
    <w:rsid w:val="00D4679A"/>
    <w:rsid w:val="00D740CE"/>
    <w:rsid w:val="00D84FDE"/>
    <w:rsid w:val="00D91A61"/>
    <w:rsid w:val="00D94C6D"/>
    <w:rsid w:val="00DB02CE"/>
    <w:rsid w:val="00DC1CEC"/>
    <w:rsid w:val="00DD24AF"/>
    <w:rsid w:val="00DE71F6"/>
    <w:rsid w:val="00DE7275"/>
    <w:rsid w:val="00DF1C80"/>
    <w:rsid w:val="00E055A3"/>
    <w:rsid w:val="00E23FEE"/>
    <w:rsid w:val="00E240E9"/>
    <w:rsid w:val="00E62065"/>
    <w:rsid w:val="00E64795"/>
    <w:rsid w:val="00E75165"/>
    <w:rsid w:val="00EC7E30"/>
    <w:rsid w:val="00ED4032"/>
    <w:rsid w:val="00ED7910"/>
    <w:rsid w:val="00EE779C"/>
    <w:rsid w:val="00EF6FA9"/>
    <w:rsid w:val="00F22BC9"/>
    <w:rsid w:val="00F71F83"/>
    <w:rsid w:val="00FB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9F"/>
    <w:rPr>
      <w:rFonts w:ascii="Calibri" w:eastAsia="Times New Roman" w:hAnsi="Calibri" w:cs="Times New Roman"/>
      <w:lang w:eastAsia="ru-RU"/>
    </w:rPr>
  </w:style>
  <w:style w:type="paragraph" w:styleId="2">
    <w:name w:val="heading 2"/>
    <w:basedOn w:val="a"/>
    <w:link w:val="20"/>
    <w:uiPriority w:val="9"/>
    <w:qFormat/>
    <w:rsid w:val="002273E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2A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02A6E"/>
    <w:rPr>
      <w:rFonts w:ascii="Calibri" w:eastAsia="Times New Roman" w:hAnsi="Calibri" w:cs="Times New Roman"/>
      <w:lang w:eastAsia="ru-RU"/>
    </w:rPr>
  </w:style>
  <w:style w:type="paragraph" w:styleId="a5">
    <w:name w:val="footer"/>
    <w:basedOn w:val="a"/>
    <w:link w:val="a6"/>
    <w:uiPriority w:val="99"/>
    <w:semiHidden/>
    <w:unhideWhenUsed/>
    <w:rsid w:val="00A02A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02A6E"/>
    <w:rPr>
      <w:rFonts w:ascii="Calibri" w:eastAsia="Times New Roman" w:hAnsi="Calibri" w:cs="Times New Roman"/>
      <w:lang w:eastAsia="ru-RU"/>
    </w:rPr>
  </w:style>
  <w:style w:type="character" w:customStyle="1" w:styleId="20">
    <w:name w:val="Заголовок 2 Знак"/>
    <w:basedOn w:val="a0"/>
    <w:link w:val="2"/>
    <w:uiPriority w:val="9"/>
    <w:rsid w:val="002273E8"/>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2273E8"/>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semiHidden/>
    <w:unhideWhenUsed/>
    <w:rsid w:val="002273E8"/>
    <w:rPr>
      <w:color w:val="0000FF"/>
      <w:u w:val="single"/>
    </w:rPr>
  </w:style>
  <w:style w:type="paragraph" w:styleId="a9">
    <w:name w:val="No Spacing"/>
    <w:uiPriority w:val="1"/>
    <w:qFormat/>
    <w:rsid w:val="002746FE"/>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432C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2C5A"/>
    <w:rPr>
      <w:rFonts w:ascii="Tahoma" w:eastAsia="Times New Roman" w:hAnsi="Tahoma" w:cs="Tahoma"/>
      <w:sz w:val="16"/>
      <w:szCs w:val="16"/>
      <w:lang w:eastAsia="ru-RU"/>
    </w:rPr>
  </w:style>
  <w:style w:type="paragraph" w:styleId="ac">
    <w:name w:val="List Paragraph"/>
    <w:basedOn w:val="a"/>
    <w:uiPriority w:val="99"/>
    <w:qFormat/>
    <w:rsid w:val="007758AA"/>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6341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FBD2B-8C0F-4F33-AD06-04623952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3</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Огнева Екатерина А.</dc:creator>
  <cp:lastModifiedBy>Admin</cp:lastModifiedBy>
  <cp:revision>77</cp:revision>
  <cp:lastPrinted>2020-05-26T11:57:00Z</cp:lastPrinted>
  <dcterms:created xsi:type="dcterms:W3CDTF">2018-03-05T08:03:00Z</dcterms:created>
  <dcterms:modified xsi:type="dcterms:W3CDTF">2020-05-26T11:57:00Z</dcterms:modified>
</cp:coreProperties>
</file>