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2" w:rsidRDefault="00897522" w:rsidP="00897522">
      <w:pPr>
        <w:jc w:val="center"/>
        <w:rPr>
          <w:rFonts w:ascii="Times New Roman" w:hAnsi="Times New Roman" w:cs="Times New Roman"/>
          <w:sz w:val="44"/>
          <w:szCs w:val="44"/>
        </w:rPr>
      </w:pPr>
      <w:r w:rsidRPr="00897522">
        <w:rPr>
          <w:rFonts w:ascii="Times New Roman" w:hAnsi="Times New Roman" w:cs="Times New Roman"/>
          <w:sz w:val="44"/>
          <w:szCs w:val="44"/>
        </w:rPr>
        <w:t>15 марта – Всемирный день защиты прав потребителей</w:t>
      </w:r>
    </w:p>
    <w:p w:rsidR="00897522" w:rsidRPr="00897522" w:rsidRDefault="00897522" w:rsidP="0089752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D31FA" w:rsidRPr="00FD31FA" w:rsidRDefault="002E1404" w:rsidP="00FD3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9B030D">
        <w:rPr>
          <w:rFonts w:ascii="Times New Roman" w:hAnsi="Times New Roman" w:cs="Times New Roman"/>
          <w:sz w:val="28"/>
          <w:szCs w:val="28"/>
        </w:rPr>
        <w:t>15 март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030D"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9B030D" w:rsidRPr="009B030D">
        <w:rPr>
          <w:rFonts w:ascii="Times New Roman" w:hAnsi="Times New Roman" w:cs="Times New Roman"/>
          <w:sz w:val="28"/>
          <w:szCs w:val="28"/>
        </w:rPr>
        <w:t xml:space="preserve"> на государственном уровне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9B030D" w:rsidRPr="001B31F2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1B31F2">
        <w:rPr>
          <w:rFonts w:ascii="Times New Roman" w:hAnsi="Times New Roman" w:cs="Times New Roman"/>
          <w:sz w:val="28"/>
          <w:szCs w:val="28"/>
        </w:rPr>
        <w:t>потребителя</w:t>
      </w:r>
      <w:r w:rsidR="009B030D" w:rsidRPr="001B31F2">
        <w:rPr>
          <w:rFonts w:ascii="Times New Roman" w:hAnsi="Times New Roman" w:cs="Times New Roman"/>
          <w:sz w:val="28"/>
          <w:szCs w:val="28"/>
        </w:rPr>
        <w:t>.</w:t>
      </w:r>
      <w:r w:rsidR="001F3000" w:rsidRPr="001B31F2">
        <w:rPr>
          <w:rFonts w:ascii="Times New Roman" w:hAnsi="Times New Roman" w:cs="Times New Roman"/>
          <w:sz w:val="28"/>
          <w:szCs w:val="28"/>
        </w:rPr>
        <w:t xml:space="preserve"> </w:t>
      </w:r>
      <w:r w:rsidR="00FD31FA" w:rsidRPr="00FD31FA">
        <w:rPr>
          <w:rFonts w:ascii="Times New Roman" w:hAnsi="Times New Roman" w:cs="Times New Roman"/>
          <w:sz w:val="28"/>
          <w:szCs w:val="28"/>
        </w:rPr>
        <w:t xml:space="preserve">В 2018 году Всемирный день прав потребителей пройдет под девизом «Сделаем цифровые рынки справедливыми и честными». </w:t>
      </w:r>
    </w:p>
    <w:p w:rsidR="00FD31FA" w:rsidRPr="00FD31FA" w:rsidRDefault="00FD31FA" w:rsidP="00C03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31FA">
        <w:rPr>
          <w:rFonts w:ascii="Times New Roman" w:hAnsi="Times New Roman" w:cs="Times New Roman"/>
          <w:sz w:val="28"/>
          <w:szCs w:val="28"/>
        </w:rPr>
        <w:t>В настоящее время индустрия «электронной коммерции» по организации продажи потребительских товаров и оказанию различных возмездных услуг в сети Интернет развивается динамично.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  <w:r w:rsidR="00C034DE">
        <w:rPr>
          <w:rFonts w:ascii="Times New Roman" w:hAnsi="Times New Roman" w:cs="Times New Roman"/>
          <w:sz w:val="28"/>
          <w:szCs w:val="28"/>
        </w:rPr>
        <w:t xml:space="preserve"> </w:t>
      </w:r>
      <w:r w:rsidRPr="00FD31FA">
        <w:rPr>
          <w:rFonts w:ascii="Times New Roman" w:hAnsi="Times New Roman" w:cs="Times New Roman"/>
          <w:sz w:val="28"/>
          <w:szCs w:val="28"/>
        </w:rPr>
        <w:t xml:space="preserve">Главным трендом потребительского рынка становится цифровизация общества, появление культуры </w:t>
      </w:r>
      <w:r w:rsidR="00C034DE">
        <w:rPr>
          <w:rFonts w:ascii="Times New Roman" w:hAnsi="Times New Roman" w:cs="Times New Roman"/>
          <w:sz w:val="28"/>
          <w:szCs w:val="28"/>
        </w:rPr>
        <w:t>приобретения</w:t>
      </w:r>
      <w:r w:rsidRPr="00FD31FA">
        <w:rPr>
          <w:rFonts w:ascii="Times New Roman" w:hAnsi="Times New Roman" w:cs="Times New Roman"/>
          <w:sz w:val="28"/>
          <w:szCs w:val="28"/>
        </w:rPr>
        <w:t xml:space="preserve"> услуг и това</w:t>
      </w:r>
      <w:r w:rsidR="00C034DE">
        <w:rPr>
          <w:rFonts w:ascii="Times New Roman" w:hAnsi="Times New Roman" w:cs="Times New Roman"/>
          <w:sz w:val="28"/>
          <w:szCs w:val="28"/>
        </w:rPr>
        <w:t>ров в режиме он-лайн</w:t>
      </w:r>
      <w:r w:rsidRPr="00FD31FA">
        <w:rPr>
          <w:rFonts w:ascii="Times New Roman" w:hAnsi="Times New Roman" w:cs="Times New Roman"/>
          <w:sz w:val="28"/>
          <w:szCs w:val="28"/>
        </w:rPr>
        <w:t>.</w:t>
      </w:r>
    </w:p>
    <w:p w:rsidR="00FD31FA" w:rsidRPr="00FD31FA" w:rsidRDefault="00FD31FA" w:rsidP="00FD3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31FA">
        <w:rPr>
          <w:rFonts w:ascii="Times New Roman" w:hAnsi="Times New Roman" w:cs="Times New Roman"/>
          <w:sz w:val="28"/>
          <w:szCs w:val="28"/>
        </w:rPr>
        <w:t>Особое внимание необходимо уделять праву потребителей на получ</w:t>
      </w:r>
      <w:r w:rsidR="00AA0A49">
        <w:rPr>
          <w:rFonts w:ascii="Times New Roman" w:hAnsi="Times New Roman" w:cs="Times New Roman"/>
          <w:sz w:val="28"/>
          <w:szCs w:val="28"/>
        </w:rPr>
        <w:t>ение четкой и ясной информации</w:t>
      </w:r>
      <w:r w:rsidRPr="00FD31FA">
        <w:rPr>
          <w:rFonts w:ascii="Times New Roman" w:hAnsi="Times New Roman" w:cs="Times New Roman"/>
          <w:sz w:val="28"/>
          <w:szCs w:val="28"/>
        </w:rPr>
        <w:t xml:space="preserve">, чтобы потребители могли принимать обоснованные решения относительно покупки и использования Интернет-ресурсов. Потребителю должно быть понятно, кто именно несёт ответственность в каждой точке цепи поставки товара и в дальнейшем в течение всего срока его использования. </w:t>
      </w:r>
    </w:p>
    <w:p w:rsidR="00FD31FA" w:rsidRPr="00FD31FA" w:rsidRDefault="00FD31FA" w:rsidP="00FD3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31FA">
        <w:rPr>
          <w:rFonts w:ascii="Times New Roman" w:hAnsi="Times New Roman" w:cs="Times New Roman"/>
          <w:sz w:val="28"/>
          <w:szCs w:val="28"/>
        </w:rPr>
        <w:t>Доверие и безопасность потребителей – залог успеха цифровой экономики.</w:t>
      </w:r>
    </w:p>
    <w:p w:rsidR="00FD31FA" w:rsidRDefault="00FD31FA" w:rsidP="00FD3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31FA">
        <w:rPr>
          <w:rFonts w:ascii="Times New Roman" w:hAnsi="Times New Roman" w:cs="Times New Roman"/>
          <w:sz w:val="28"/>
          <w:szCs w:val="28"/>
        </w:rPr>
        <w:t>Мероприятия Всемирного дня прав потребителей предусматривают традиционные формы работы, связанные с информированием и консультированием граждан, разъяснением актуальных аспектов законодательства о защите прав потребителей, оказанием практической помощи потребителям по составлению претензий, исковых заявлений, жалоб.</w:t>
      </w:r>
    </w:p>
    <w:p w:rsidR="00193466" w:rsidRPr="00193466" w:rsidRDefault="00BE1EEE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1EEE">
        <w:rPr>
          <w:rFonts w:ascii="Times New Roman" w:hAnsi="Times New Roman" w:cs="Times New Roman"/>
          <w:b/>
          <w:sz w:val="28"/>
          <w:szCs w:val="28"/>
        </w:rPr>
        <w:t>Помните!</w:t>
      </w:r>
      <w:r w:rsidR="00FB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5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5639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395A">
        <w:rPr>
          <w:rFonts w:ascii="Times New Roman" w:hAnsi="Times New Roman" w:cs="Times New Roman"/>
          <w:sz w:val="28"/>
          <w:szCs w:val="28"/>
        </w:rPr>
        <w:t xml:space="preserve"> </w:t>
      </w:r>
      <w:r w:rsidR="00193466" w:rsidRPr="00193466">
        <w:rPr>
          <w:rFonts w:ascii="Times New Roman" w:hAnsi="Times New Roman" w:cs="Times New Roman"/>
          <w:sz w:val="28"/>
          <w:szCs w:val="28"/>
        </w:rPr>
        <w:t xml:space="preserve">чтобы радость онлайн-покупок не была омрачена получением некачественного товара или потерей </w:t>
      </w:r>
      <w:r w:rsidR="00341A3A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193466" w:rsidRPr="00193466">
        <w:rPr>
          <w:rFonts w:ascii="Times New Roman" w:hAnsi="Times New Roman" w:cs="Times New Roman"/>
          <w:sz w:val="28"/>
          <w:szCs w:val="28"/>
        </w:rPr>
        <w:t xml:space="preserve"> </w:t>
      </w:r>
      <w:r w:rsidR="00341A3A">
        <w:rPr>
          <w:rFonts w:ascii="Times New Roman" w:hAnsi="Times New Roman" w:cs="Times New Roman"/>
          <w:sz w:val="28"/>
          <w:szCs w:val="28"/>
        </w:rPr>
        <w:t>р</w:t>
      </w:r>
      <w:r w:rsidR="00193466" w:rsidRPr="00193466">
        <w:rPr>
          <w:rFonts w:ascii="Times New Roman" w:hAnsi="Times New Roman" w:cs="Times New Roman"/>
          <w:sz w:val="28"/>
          <w:szCs w:val="28"/>
        </w:rPr>
        <w:t>екомендуем обратить внимание на некоторые признаки потенциал</w:t>
      </w:r>
      <w:r w:rsidR="00193466">
        <w:rPr>
          <w:rFonts w:ascii="Times New Roman" w:hAnsi="Times New Roman" w:cs="Times New Roman"/>
          <w:sz w:val="28"/>
          <w:szCs w:val="28"/>
        </w:rPr>
        <w:t>ьно опасных Интернет-магазинов:</w:t>
      </w:r>
    </w:p>
    <w:p w:rsidR="00193466" w:rsidRPr="00193466" w:rsidRDefault="00193466" w:rsidP="0019346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1. Низкая цена. Если вы нашли объявление или магазин, предлагающий товары по ценам существенно ниже рыночных, имейте в виду, что мошенники часто используют данный прием для привлечения жертв. </w:t>
      </w:r>
    </w:p>
    <w:p w:rsidR="00193466" w:rsidRPr="00193466" w:rsidRDefault="00193466" w:rsidP="0019346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2. Требование предоплаты. Если продавец предлагает перечислить предоплату за товар, особенно с использованием анонимных платежных систем, электронных денег или при помощи банковского перевода на карту, выданную на имя частного лица, нужно понимать, что данная сделка является опасной. </w:t>
      </w:r>
    </w:p>
    <w:p w:rsidR="00193466" w:rsidRPr="00193466" w:rsidRDefault="00193466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lastRenderedPageBreak/>
        <w:t xml:space="preserve"> 3. Отсутствие возможности курьерской доставки и самовывоза товара. Данные факторы вынуждают покупателей пользоваться для доставки товара услугами транспортных компаний и, соответственно, вносить предоплату. </w:t>
      </w:r>
    </w:p>
    <w:p w:rsidR="00193466" w:rsidRPr="00193466" w:rsidRDefault="00193466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4. Отсутствие контактной информации и сведений о продавце. Если на сайте Интернет-магазина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 </w:t>
      </w:r>
    </w:p>
    <w:p w:rsidR="00193466" w:rsidRPr="00193466" w:rsidRDefault="00193466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5. Отсутствие у продавца или магазина «истории». Если Интернет-магазин или учетная запись продавца зарегистрированы несколько дней назад, сделка с ними может быть опасной. </w:t>
      </w:r>
    </w:p>
    <w:p w:rsidR="00193466" w:rsidRPr="00193466" w:rsidRDefault="00193466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6. Неточности или несоответствия в описании товаров. Если в описании товара присутствуют явные несоответствия, следует осторожно отнестись к подобному объявлению. </w:t>
      </w:r>
    </w:p>
    <w:p w:rsidR="00193466" w:rsidRPr="00193466" w:rsidRDefault="00193466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7. Излишняя настойчивость продавцов и менеджеров. Если в процессе совершения покупки менеджер магазина начинает торопить вас с заказом и оплатой товара, убеждая в том, что если не заказать его сейчас, то цена изменится или товар будет снят с продажи, не поддавайтесь на уговоры и трезво оценивайте свои действия. </w:t>
      </w:r>
    </w:p>
    <w:p w:rsidR="00193466" w:rsidRDefault="00193466" w:rsidP="001934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 8. Подтверждение личности продавца путем направления отсканированного изображения паспорта. Ожидая перевода денег, продавцы в социальных сетях часто направляют изображение своего паспорта покупателю с целью подкупить его доверие. </w:t>
      </w:r>
    </w:p>
    <w:p w:rsidR="002E1404" w:rsidRDefault="00AA0A49" w:rsidP="0019346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0A49">
        <w:rPr>
          <w:rFonts w:ascii="Times New Roman" w:hAnsi="Times New Roman" w:cs="Times New Roman"/>
          <w:sz w:val="28"/>
          <w:szCs w:val="28"/>
        </w:rPr>
        <w:t>Доверие и безопасность потребителей — залог успеха цифровой экономики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A0A49" w:rsidRDefault="002E1404" w:rsidP="008975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1404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Дня потребителя на базе ГУ «Гомельский областной центр гигиены, эпидемиологии и общественного здоровья» 15 марта будут проведены «прямые» телефонные линии. </w:t>
      </w:r>
    </w:p>
    <w:p w:rsidR="007269A0" w:rsidRPr="00897522" w:rsidRDefault="002E1404" w:rsidP="008975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10.00 до 12.00 по телефону 75-64-15 на вопросы ответит врач-гигиенист отделения коммунальной гигиены Т</w:t>
      </w:r>
      <w:r w:rsidR="00B165D4"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165D4">
        <w:rPr>
          <w:rFonts w:ascii="Times New Roman" w:hAnsi="Times New Roman" w:cs="Times New Roman"/>
          <w:b/>
          <w:sz w:val="28"/>
          <w:szCs w:val="28"/>
        </w:rPr>
        <w:t xml:space="preserve">икторовна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Савченко. С 14.00 до 16.00 </w:t>
      </w:r>
      <w:r w:rsidR="00CA0DC4">
        <w:rPr>
          <w:rFonts w:ascii="Times New Roman" w:hAnsi="Times New Roman" w:cs="Times New Roman"/>
          <w:b/>
          <w:sz w:val="28"/>
          <w:szCs w:val="28"/>
        </w:rPr>
        <w:t>по номеру 75-62-34</w:t>
      </w:r>
      <w:r w:rsidR="008B3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можно задать интересующие вас вопросы заведующему отделением </w:t>
      </w:r>
      <w:r w:rsidR="00CA0DC4">
        <w:rPr>
          <w:rFonts w:ascii="Times New Roman" w:hAnsi="Times New Roman" w:cs="Times New Roman"/>
          <w:b/>
          <w:sz w:val="28"/>
          <w:szCs w:val="28"/>
        </w:rPr>
        <w:t>коммунальной гигиены</w:t>
      </w:r>
      <w:r>
        <w:rPr>
          <w:rFonts w:ascii="Times New Roman" w:hAnsi="Times New Roman" w:cs="Times New Roman"/>
          <w:b/>
          <w:sz w:val="28"/>
          <w:szCs w:val="28"/>
        </w:rPr>
        <w:t xml:space="preserve">, врачу-гигиенисту </w:t>
      </w:r>
      <w:r w:rsidR="00CA0DC4">
        <w:rPr>
          <w:rFonts w:ascii="Times New Roman" w:hAnsi="Times New Roman" w:cs="Times New Roman"/>
          <w:b/>
          <w:sz w:val="28"/>
          <w:szCs w:val="28"/>
        </w:rPr>
        <w:t>Кравченко Сергею Владимировичу</w:t>
      </w:r>
      <w:r w:rsidR="00897522">
        <w:rPr>
          <w:rFonts w:ascii="Times New Roman" w:hAnsi="Times New Roman" w:cs="Times New Roman"/>
          <w:b/>
          <w:sz w:val="28"/>
          <w:szCs w:val="28"/>
        </w:rPr>
        <w:t>.</w:t>
      </w:r>
    </w:p>
    <w:p w:rsidR="00AA0A49" w:rsidRDefault="00AA0A49" w:rsidP="007810F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54CF" w:rsidRDefault="003154CF" w:rsidP="007810F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154CF" w:rsidSect="00B0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34C9A"/>
    <w:rsid w:val="00193466"/>
    <w:rsid w:val="001B31F2"/>
    <w:rsid w:val="001F3000"/>
    <w:rsid w:val="00291758"/>
    <w:rsid w:val="002E1404"/>
    <w:rsid w:val="003154CF"/>
    <w:rsid w:val="00341A3A"/>
    <w:rsid w:val="00392900"/>
    <w:rsid w:val="0045281C"/>
    <w:rsid w:val="005441D8"/>
    <w:rsid w:val="0056395A"/>
    <w:rsid w:val="005A1CF8"/>
    <w:rsid w:val="00701F0B"/>
    <w:rsid w:val="00713768"/>
    <w:rsid w:val="007269A0"/>
    <w:rsid w:val="007810F1"/>
    <w:rsid w:val="007A6B84"/>
    <w:rsid w:val="008546C9"/>
    <w:rsid w:val="00897522"/>
    <w:rsid w:val="008B3217"/>
    <w:rsid w:val="008B64F2"/>
    <w:rsid w:val="008D084B"/>
    <w:rsid w:val="008F4B0D"/>
    <w:rsid w:val="008F78B9"/>
    <w:rsid w:val="00906501"/>
    <w:rsid w:val="009B030D"/>
    <w:rsid w:val="009E7F4F"/>
    <w:rsid w:val="00AA0A49"/>
    <w:rsid w:val="00B00614"/>
    <w:rsid w:val="00B165D4"/>
    <w:rsid w:val="00BC089B"/>
    <w:rsid w:val="00BE1EEE"/>
    <w:rsid w:val="00C034DE"/>
    <w:rsid w:val="00CA0DC4"/>
    <w:rsid w:val="00CA54C3"/>
    <w:rsid w:val="00D454AF"/>
    <w:rsid w:val="00E83EA0"/>
    <w:rsid w:val="00F34C9A"/>
    <w:rsid w:val="00FB4DC4"/>
    <w:rsid w:val="00FD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26</cp:revision>
  <cp:lastPrinted>2018-03-07T05:42:00Z</cp:lastPrinted>
  <dcterms:created xsi:type="dcterms:W3CDTF">2017-03-03T09:16:00Z</dcterms:created>
  <dcterms:modified xsi:type="dcterms:W3CDTF">2018-03-12T11:43:00Z</dcterms:modified>
</cp:coreProperties>
</file>