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B0" w:rsidRPr="00EE5B76" w:rsidRDefault="00E904B0" w:rsidP="00E904B0">
      <w:pPr>
        <w:spacing w:after="9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212C6E"/>
          <w:sz w:val="28"/>
          <w:szCs w:val="28"/>
          <w:lang w:eastAsia="ru-RU"/>
        </w:rPr>
      </w:pPr>
      <w:r>
        <w:fldChar w:fldCharType="begin"/>
      </w:r>
      <w:r>
        <w:instrText>HYPERLINK "http://rechzcge.by/narusheniya-vyyavlennye-v-hode-nadzora/o-rezultatah-nadzora-za-obektami-torgovli-i-uslug-v-period-podema-zabolevaemosti/"</w:instrText>
      </w:r>
      <w:r>
        <w:fldChar w:fldCharType="separate"/>
      </w:r>
      <w:r w:rsidRPr="00EE5B76">
        <w:rPr>
          <w:rFonts w:ascii="Times New Roman" w:eastAsia="Times New Roman" w:hAnsi="Times New Roman" w:cs="Times New Roman"/>
          <w:bCs/>
          <w:color w:val="212C6E"/>
          <w:sz w:val="28"/>
          <w:szCs w:val="28"/>
          <w:lang w:eastAsia="ru-RU"/>
        </w:rPr>
        <w:t xml:space="preserve">О результатах надзора за объектами  сельского хозяйства </w:t>
      </w:r>
      <w:r>
        <w:fldChar w:fldCharType="end"/>
      </w:r>
    </w:p>
    <w:p w:rsidR="00E904B0" w:rsidRPr="00EE5B76" w:rsidRDefault="00E904B0" w:rsidP="00E904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4B0" w:rsidRDefault="00E904B0" w:rsidP="00E904B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 2023 года  государственный санитарный надзор </w:t>
      </w:r>
      <w:proofErr w:type="spellStart"/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Лоевского</w:t>
      </w:r>
      <w:proofErr w:type="spellEnd"/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провел ряд  надзорных мероприятий по 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 w:rsidRPr="00950C1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законодательства в части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950C12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Pr="00F36FEC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КСУП « Совхоз Заря»,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КСУП «Малиновка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904B0" w:rsidRDefault="00E904B0" w:rsidP="00E904B0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Основные  выявленные нарушения - это необходимость  проведения ремонтных работ в производственных помещениях,  текущей уборки оборудования,  наведения порядка  на территории, а также обеспечение  рабочего персонала  специальной защитной одеждой.</w:t>
      </w:r>
    </w:p>
    <w:p w:rsidR="00E904B0" w:rsidRDefault="00E904B0" w:rsidP="00E90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Для недопущения подобных нарушений  в дальнейшем, в сельскохозяйственные организации района направлены  рекомендации по устранению нарушений. </w:t>
      </w:r>
    </w:p>
    <w:p w:rsidR="00E904B0" w:rsidRDefault="00E904B0" w:rsidP="00E904B0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22B" w:rsidRPr="00E904B0" w:rsidRDefault="00AD622B" w:rsidP="00E904B0"/>
    <w:sectPr w:rsidR="00AD622B" w:rsidRPr="00E904B0" w:rsidSect="00A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B0"/>
    <w:rsid w:val="00AD622B"/>
    <w:rsid w:val="00E9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2023-08-08T13:01:00Z</dcterms:created>
  <dcterms:modified xsi:type="dcterms:W3CDTF">2023-08-08T13:07:00Z</dcterms:modified>
</cp:coreProperties>
</file>