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70" w:rsidRPr="006F2370" w:rsidRDefault="006F2370" w:rsidP="006F2370">
      <w:pPr>
        <w:spacing w:after="0" w:line="240" w:lineRule="auto"/>
        <w:textAlignment w:val="baseline"/>
        <w:outlineLvl w:val="0"/>
        <w:rPr>
          <w:rFonts w:ascii="Arial" w:eastAsia="Times New Roman" w:hAnsi="Arial" w:cs="Arial"/>
          <w:color w:val="333333"/>
          <w:kern w:val="36"/>
          <w:sz w:val="48"/>
          <w:szCs w:val="48"/>
          <w:lang w:val="ru-RU"/>
        </w:rPr>
      </w:pPr>
      <w:r w:rsidRPr="006F2370">
        <w:rPr>
          <w:rFonts w:ascii="Arial" w:eastAsia="Times New Roman" w:hAnsi="Arial" w:cs="Arial"/>
          <w:color w:val="333333"/>
          <w:kern w:val="36"/>
          <w:sz w:val="48"/>
          <w:szCs w:val="48"/>
          <w:lang w:val="ru-RU"/>
        </w:rPr>
        <w:t>Бруцеллез</w:t>
      </w:r>
    </w:p>
    <w:p w:rsidR="006F2370" w:rsidRPr="006F2370" w:rsidRDefault="006F2370" w:rsidP="006F2370">
      <w:pPr>
        <w:shd w:val="clear" w:color="auto" w:fill="FFFFFF"/>
        <w:spacing w:after="0" w:line="240" w:lineRule="auto"/>
        <w:textAlignment w:val="baseline"/>
        <w:rPr>
          <w:rFonts w:ascii="Times New Roman" w:eastAsia="Times New Roman" w:hAnsi="Times New Roman" w:cs="Times New Roman"/>
          <w:color w:val="444444"/>
          <w:sz w:val="24"/>
          <w:szCs w:val="24"/>
          <w:lang w:val="ru-RU"/>
        </w:rPr>
      </w:pPr>
      <w:bookmarkStart w:id="0" w:name="_GoBack"/>
      <w:bookmarkEnd w:id="0"/>
    </w:p>
    <w:p w:rsidR="006F2370" w:rsidRPr="006F2370" w:rsidRDefault="006F2370" w:rsidP="006F2370">
      <w:pPr>
        <w:shd w:val="clear" w:color="auto" w:fill="FFFFFF"/>
        <w:spacing w:after="0" w:line="240" w:lineRule="auto"/>
        <w:jc w:val="both"/>
        <w:textAlignment w:val="baseline"/>
        <w:rPr>
          <w:rFonts w:ascii="Times New Roman" w:eastAsia="Times New Roman" w:hAnsi="Times New Roman" w:cs="Times New Roman"/>
          <w:color w:val="444444"/>
          <w:sz w:val="28"/>
          <w:szCs w:val="28"/>
          <w:lang w:val="ru-RU"/>
        </w:rPr>
      </w:pPr>
      <w:r w:rsidRPr="006F2370">
        <w:rPr>
          <w:rFonts w:ascii="inherit" w:eastAsia="Times New Roman" w:hAnsi="inherit" w:cs="Times New Roman"/>
          <w:noProof/>
          <w:color w:val="888888"/>
          <w:sz w:val="23"/>
          <w:szCs w:val="23"/>
          <w:bdr w:val="none" w:sz="0" w:space="0" w:color="auto" w:frame="1"/>
        </w:rPr>
        <w:drawing>
          <wp:inline distT="0" distB="0" distL="0" distR="0" wp14:anchorId="4C4757FF" wp14:editId="49D414C0">
            <wp:extent cx="2857500" cy="2157016"/>
            <wp:effectExtent l="0" t="0" r="0" b="0"/>
            <wp:docPr id="1" name="Рисунок 1" descr="http://www.svetlcge.by/wp-content/uploads/2012/08/bruce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etlcge.by/wp-content/uploads/2012/08/brucel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445" cy="2169807"/>
                    </a:xfrm>
                    <a:prstGeom prst="rect">
                      <a:avLst/>
                    </a:prstGeom>
                    <a:noFill/>
                    <a:ln>
                      <a:noFill/>
                    </a:ln>
                  </pic:spPr>
                </pic:pic>
              </a:graphicData>
            </a:graphic>
          </wp:inline>
        </w:drawing>
      </w:r>
      <w:r w:rsidRPr="006F2370">
        <w:rPr>
          <w:rFonts w:ascii="Times New Roman" w:eastAsia="Times New Roman" w:hAnsi="Times New Roman" w:cs="Times New Roman"/>
          <w:color w:val="444444"/>
          <w:sz w:val="28"/>
          <w:szCs w:val="28"/>
          <w:lang w:val="ru-RU"/>
        </w:rPr>
        <w:t>Тот, кто живет в сельской местности, обычно хорошо знает, что такое бруцеллез, так как заражаются им чаще всего от мелкого и крупного рогатого скота, и свиней. Заразиться бруцеллезом несложно, а вот вылечиться – это проблема, особенно при поражении опорно-двигательного аппарата. Поэтому в данном случае лучше всего принимать профилактические меры, предупреждающие возможное заражение.</w:t>
      </w:r>
    </w:p>
    <w:p w:rsidR="006F2370" w:rsidRPr="006F2370" w:rsidRDefault="006F2370" w:rsidP="006F2370">
      <w:pPr>
        <w:shd w:val="clear" w:color="auto" w:fill="FFFFFF"/>
        <w:spacing w:after="225" w:line="240" w:lineRule="auto"/>
        <w:ind w:firstLine="720"/>
        <w:jc w:val="both"/>
        <w:textAlignment w:val="baseline"/>
        <w:rPr>
          <w:rFonts w:ascii="Times New Roman" w:eastAsia="Times New Roman" w:hAnsi="Times New Roman" w:cs="Times New Roman"/>
          <w:color w:val="444444"/>
          <w:sz w:val="28"/>
          <w:szCs w:val="28"/>
          <w:lang w:val="ru-RU"/>
        </w:rPr>
      </w:pPr>
      <w:r w:rsidRPr="006F2370">
        <w:rPr>
          <w:rFonts w:ascii="Times New Roman" w:eastAsia="Times New Roman" w:hAnsi="Times New Roman" w:cs="Times New Roman"/>
          <w:color w:val="444444"/>
          <w:sz w:val="28"/>
          <w:szCs w:val="28"/>
          <w:lang w:val="ru-RU"/>
        </w:rPr>
        <w:t xml:space="preserve">Бруцеллез – это инфекционное заболевание, вызываемое бактериями рода </w:t>
      </w:r>
      <w:proofErr w:type="spellStart"/>
      <w:r w:rsidRPr="006F2370">
        <w:rPr>
          <w:rFonts w:ascii="Times New Roman" w:eastAsia="Times New Roman" w:hAnsi="Times New Roman" w:cs="Times New Roman"/>
          <w:color w:val="444444"/>
          <w:sz w:val="28"/>
          <w:szCs w:val="28"/>
        </w:rPr>
        <w:t>Brucella</w:t>
      </w:r>
      <w:proofErr w:type="spellEnd"/>
      <w:r w:rsidRPr="006F2370">
        <w:rPr>
          <w:rFonts w:ascii="Times New Roman" w:eastAsia="Times New Roman" w:hAnsi="Times New Roman" w:cs="Times New Roman"/>
          <w:color w:val="444444"/>
          <w:sz w:val="28"/>
          <w:szCs w:val="28"/>
          <w:lang w:val="ru-RU"/>
        </w:rPr>
        <w:t>. Эта инфекция поражает, главным образом, животных, в том числе коз, овец, верблюдов, свиней, лосей, оленей, крупный рогатый скот и собак. У людей бруцеллез развивается при контакте с зараженными животными или с продуктами из молока или мяса зараженных животных. Симптомы бруцеллеза часто похожи на симптомы гриппа.</w:t>
      </w:r>
    </w:p>
    <w:p w:rsidR="006F2370" w:rsidRPr="006F2370" w:rsidRDefault="006F2370" w:rsidP="006F2370">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ru-RU"/>
        </w:rPr>
      </w:pPr>
      <w:r w:rsidRPr="006F2370">
        <w:rPr>
          <w:rFonts w:ascii="Times New Roman" w:eastAsia="Times New Roman" w:hAnsi="Times New Roman" w:cs="Times New Roman"/>
          <w:color w:val="444444"/>
          <w:sz w:val="28"/>
          <w:szCs w:val="28"/>
          <w:lang w:val="ru-RU"/>
        </w:rPr>
        <w:t xml:space="preserve">Бруцеллез – это системное инфекционное заболевание, которое передается от животных </w:t>
      </w:r>
      <w:proofErr w:type="gramStart"/>
      <w:r w:rsidRPr="006F2370">
        <w:rPr>
          <w:rFonts w:ascii="Times New Roman" w:eastAsia="Times New Roman" w:hAnsi="Times New Roman" w:cs="Times New Roman"/>
          <w:color w:val="444444"/>
          <w:sz w:val="28"/>
          <w:szCs w:val="28"/>
          <w:lang w:val="ru-RU"/>
        </w:rPr>
        <w:t>человеку</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 xml:space="preserve"> (</w:t>
      </w:r>
      <w:proofErr w:type="gramEnd"/>
      <w:r w:rsidRPr="006F2370">
        <w:rPr>
          <w:rFonts w:ascii="Times New Roman" w:eastAsia="Times New Roman" w:hAnsi="Times New Roman" w:cs="Times New Roman"/>
          <w:color w:val="444444"/>
          <w:sz w:val="28"/>
          <w:szCs w:val="28"/>
          <w:lang w:val="ru-RU"/>
        </w:rPr>
        <w:t>ее переносят козы, овцы и верблюды</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свиньи</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коровы, буйволы, лоси, яки</w:t>
      </w:r>
      <w:r>
        <w:rPr>
          <w:rFonts w:ascii="Times New Roman" w:eastAsia="Times New Roman" w:hAnsi="Times New Roman" w:cs="Times New Roman"/>
          <w:color w:val="444444"/>
          <w:sz w:val="28"/>
          <w:szCs w:val="28"/>
          <w:lang w:val="ru-RU"/>
        </w:rPr>
        <w:t>, собаки)</w:t>
      </w:r>
      <w:r w:rsidRPr="006F2370">
        <w:rPr>
          <w:rFonts w:ascii="Times New Roman" w:eastAsia="Times New Roman" w:hAnsi="Times New Roman" w:cs="Times New Roman"/>
          <w:color w:val="444444"/>
          <w:sz w:val="28"/>
          <w:szCs w:val="28"/>
          <w:lang w:val="ru-RU"/>
        </w:rPr>
        <w:t xml:space="preserve">. Бруцеллез передается от животных человеку несколькими путями. Чаще всего это происходит при употреблении </w:t>
      </w:r>
      <w:proofErr w:type="spellStart"/>
      <w:r w:rsidRPr="006F2370">
        <w:rPr>
          <w:rFonts w:ascii="Times New Roman" w:eastAsia="Times New Roman" w:hAnsi="Times New Roman" w:cs="Times New Roman"/>
          <w:color w:val="444444"/>
          <w:sz w:val="28"/>
          <w:szCs w:val="28"/>
          <w:lang w:val="ru-RU"/>
        </w:rPr>
        <w:t>непастеризованного</w:t>
      </w:r>
      <w:proofErr w:type="spellEnd"/>
      <w:r w:rsidRPr="006F2370">
        <w:rPr>
          <w:rFonts w:ascii="Times New Roman" w:eastAsia="Times New Roman" w:hAnsi="Times New Roman" w:cs="Times New Roman"/>
          <w:color w:val="444444"/>
          <w:sz w:val="28"/>
          <w:szCs w:val="28"/>
          <w:lang w:val="ru-RU"/>
        </w:rPr>
        <w:t xml:space="preserve"> молока или сыра, сделанного из </w:t>
      </w:r>
      <w:proofErr w:type="spellStart"/>
      <w:r w:rsidRPr="006F2370">
        <w:rPr>
          <w:rFonts w:ascii="Times New Roman" w:eastAsia="Times New Roman" w:hAnsi="Times New Roman" w:cs="Times New Roman"/>
          <w:color w:val="444444"/>
          <w:sz w:val="28"/>
          <w:szCs w:val="28"/>
          <w:lang w:val="ru-RU"/>
        </w:rPr>
        <w:t>непастеризованного</w:t>
      </w:r>
      <w:proofErr w:type="spellEnd"/>
      <w:r w:rsidRPr="006F2370">
        <w:rPr>
          <w:rFonts w:ascii="Times New Roman" w:eastAsia="Times New Roman" w:hAnsi="Times New Roman" w:cs="Times New Roman"/>
          <w:color w:val="444444"/>
          <w:sz w:val="28"/>
          <w:szCs w:val="28"/>
          <w:lang w:val="ru-RU"/>
        </w:rPr>
        <w:t xml:space="preserve"> молока инфицированной овцы или козы. При вдыхании микроорганизмов или при прямом контакте человека с секретом зараженных животных человек также может заболеть бруцеллезом. Таким образом, бруцеллез может быть профессиональным заболеванием ветеринаров, работников скотобоен, охотников, персонала лабораторий, где изучают животных, фермеров и пастухов.</w:t>
      </w:r>
    </w:p>
    <w:p w:rsidR="006F2370" w:rsidRPr="006F2370" w:rsidRDefault="006F2370" w:rsidP="006F2370">
      <w:pPr>
        <w:shd w:val="clear" w:color="auto" w:fill="FFFFFF"/>
        <w:spacing w:after="225" w:line="240" w:lineRule="auto"/>
        <w:ind w:firstLine="720"/>
        <w:jc w:val="both"/>
        <w:textAlignment w:val="baseline"/>
        <w:rPr>
          <w:rFonts w:ascii="Times New Roman" w:eastAsia="Times New Roman" w:hAnsi="Times New Roman" w:cs="Times New Roman"/>
          <w:color w:val="444444"/>
          <w:sz w:val="28"/>
          <w:szCs w:val="28"/>
          <w:lang w:val="ru-RU"/>
        </w:rPr>
      </w:pPr>
      <w:r w:rsidRPr="006F2370">
        <w:rPr>
          <w:rFonts w:ascii="Times New Roman" w:eastAsia="Times New Roman" w:hAnsi="Times New Roman" w:cs="Times New Roman"/>
          <w:color w:val="444444"/>
          <w:sz w:val="28"/>
          <w:szCs w:val="28"/>
          <w:lang w:val="ru-RU"/>
        </w:rPr>
        <w:t>Передача бруцеллеза от человека к человеку очень редка и может случиться при сексуальном контакте или при кормлении грудью.</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 xml:space="preserve">Инкубационный период при бруцеллезе длится от пары дней до нескольких месяцев. У некоторых людей наблюдаются очень мягкие симптомы этого заболевания, в то время как у других симптомы бывают тяжелыми и сохраняются на протяжении длительного времени. Симптомы бруцеллеза разнообразны и </w:t>
      </w:r>
      <w:r w:rsidRPr="006F2370">
        <w:rPr>
          <w:rFonts w:ascii="Times New Roman" w:eastAsia="Times New Roman" w:hAnsi="Times New Roman" w:cs="Times New Roman"/>
          <w:color w:val="444444"/>
          <w:sz w:val="28"/>
          <w:szCs w:val="28"/>
          <w:lang w:val="ru-RU"/>
        </w:rPr>
        <w:lastRenderedPageBreak/>
        <w:t xml:space="preserve">напоминают признаки многих других фебрильных заболеваний. В их числе: жар, повышенное потоотделение, мышечные боли, боли в суставах, слабость, головокружение, головная боль, депрессия, раздражительность, потеря аппетита, снижение веса, кашель, </w:t>
      </w:r>
      <w:proofErr w:type="gramStart"/>
      <w:r w:rsidRPr="006F2370">
        <w:rPr>
          <w:rFonts w:ascii="Times New Roman" w:eastAsia="Times New Roman" w:hAnsi="Times New Roman" w:cs="Times New Roman"/>
          <w:color w:val="444444"/>
          <w:sz w:val="28"/>
          <w:szCs w:val="28"/>
          <w:lang w:val="ru-RU"/>
        </w:rPr>
        <w:t xml:space="preserve">затрудненное </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дыхание</w:t>
      </w:r>
      <w:proofErr w:type="gramEnd"/>
      <w:r w:rsidRPr="006F2370">
        <w:rPr>
          <w:rFonts w:ascii="Times New Roman" w:eastAsia="Times New Roman" w:hAnsi="Times New Roman" w:cs="Times New Roman"/>
          <w:color w:val="444444"/>
          <w:sz w:val="28"/>
          <w:szCs w:val="28"/>
          <w:lang w:val="ru-RU"/>
        </w:rPr>
        <w:t>, боль в груди и животе, увеличенная печень и селезенка.</w:t>
      </w:r>
    </w:p>
    <w:p w:rsidR="006F2370" w:rsidRPr="006F2370" w:rsidRDefault="006F2370" w:rsidP="006F2370">
      <w:pPr>
        <w:shd w:val="clear" w:color="auto" w:fill="FFFFFF"/>
        <w:spacing w:after="225" w:line="240" w:lineRule="auto"/>
        <w:ind w:firstLine="720"/>
        <w:jc w:val="both"/>
        <w:textAlignment w:val="baseline"/>
        <w:rPr>
          <w:rFonts w:ascii="Times New Roman" w:eastAsia="Times New Roman" w:hAnsi="Times New Roman" w:cs="Times New Roman"/>
          <w:color w:val="444444"/>
          <w:sz w:val="28"/>
          <w:szCs w:val="28"/>
          <w:lang w:val="ru-RU"/>
        </w:rPr>
      </w:pPr>
      <w:r w:rsidRPr="006F2370">
        <w:rPr>
          <w:rFonts w:ascii="Times New Roman" w:eastAsia="Times New Roman" w:hAnsi="Times New Roman" w:cs="Times New Roman"/>
          <w:color w:val="444444"/>
          <w:sz w:val="28"/>
          <w:szCs w:val="28"/>
          <w:lang w:val="ru-RU"/>
        </w:rPr>
        <w:t xml:space="preserve">При своевременном лечении и правильном назначении антибиотиков, прогноз для пациента с бруцеллезом очень оптимистичный. Уровень смертности от этого заболевания низок — меньше 2%. Однако могут развиться некоторые осложнения, затрагивающие кости и связки, сердечно-сосудистую, центральную нервную, </w:t>
      </w:r>
      <w:proofErr w:type="gramStart"/>
      <w:r w:rsidRPr="006F2370">
        <w:rPr>
          <w:rFonts w:ascii="Times New Roman" w:eastAsia="Times New Roman" w:hAnsi="Times New Roman" w:cs="Times New Roman"/>
          <w:color w:val="444444"/>
          <w:sz w:val="28"/>
          <w:szCs w:val="28"/>
          <w:lang w:val="ru-RU"/>
        </w:rPr>
        <w:t>мочеполовую,</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 xml:space="preserve"> бронхо</w:t>
      </w:r>
      <w:proofErr w:type="gramEnd"/>
      <w:r w:rsidRPr="006F2370">
        <w:rPr>
          <w:rFonts w:ascii="Times New Roman" w:eastAsia="Times New Roman" w:hAnsi="Times New Roman" w:cs="Times New Roman"/>
          <w:color w:val="444444"/>
          <w:sz w:val="28"/>
          <w:szCs w:val="28"/>
          <w:lang w:val="ru-RU"/>
        </w:rPr>
        <w:t xml:space="preserve">-легочную </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и зрительную системы,</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 xml:space="preserve"> желудочно-кишечный тракт.</w:t>
      </w:r>
    </w:p>
    <w:p w:rsidR="006F2370" w:rsidRPr="006F2370" w:rsidRDefault="006F2370" w:rsidP="006F2370">
      <w:pPr>
        <w:shd w:val="clear" w:color="auto" w:fill="FFFFFF"/>
        <w:spacing w:after="225" w:line="240" w:lineRule="auto"/>
        <w:ind w:firstLine="720"/>
        <w:jc w:val="both"/>
        <w:textAlignment w:val="baseline"/>
        <w:rPr>
          <w:rFonts w:ascii="Times New Roman" w:eastAsia="Times New Roman" w:hAnsi="Times New Roman" w:cs="Times New Roman"/>
          <w:color w:val="444444"/>
          <w:sz w:val="28"/>
          <w:szCs w:val="28"/>
          <w:lang w:val="ru-RU"/>
        </w:rPr>
      </w:pPr>
      <w:r w:rsidRPr="006F2370">
        <w:rPr>
          <w:rFonts w:ascii="Times New Roman" w:eastAsia="Times New Roman" w:hAnsi="Times New Roman" w:cs="Times New Roman"/>
          <w:color w:val="444444"/>
          <w:sz w:val="28"/>
          <w:szCs w:val="28"/>
          <w:lang w:val="ru-RU"/>
        </w:rPr>
        <w:t>Меры по профилактике бруцеллеза можно разделить на специфические и неспецифические.</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Применение вакцины против бруцеллеза является мерой специфической профилактики заболевания. Вакцина против бруцеллеза представляет собой живую противобруцеллезную вакцину. При этом вакцинацию проводят только среди населения тех районов, где регистрируются заболевания среди животных. Вакцинации также подлежат лица, работающие на животноводческих фермах и предприятиях по обработке продуктов животноводства. Проведение вакцинации обеспечивает довольно стойкий иммунитет на 1-2 года.</w:t>
      </w:r>
      <w:r>
        <w:rPr>
          <w:rFonts w:ascii="Times New Roman" w:eastAsia="Times New Roman" w:hAnsi="Times New Roman" w:cs="Times New Roman"/>
          <w:color w:val="444444"/>
          <w:sz w:val="28"/>
          <w:szCs w:val="28"/>
          <w:lang w:val="ru-RU"/>
        </w:rPr>
        <w:t xml:space="preserve"> </w:t>
      </w:r>
      <w:r w:rsidRPr="006F2370">
        <w:rPr>
          <w:rFonts w:ascii="Times New Roman" w:eastAsia="Times New Roman" w:hAnsi="Times New Roman" w:cs="Times New Roman"/>
          <w:color w:val="444444"/>
          <w:sz w:val="28"/>
          <w:szCs w:val="28"/>
          <w:lang w:val="ru-RU"/>
        </w:rPr>
        <w:t>Однако первоочередное значение в предупреждении развития заболевания принадлежит мерам неспецифической профилактики, которые</w:t>
      </w:r>
      <w:r>
        <w:rPr>
          <w:rFonts w:ascii="Times New Roman" w:eastAsia="Times New Roman" w:hAnsi="Times New Roman" w:cs="Times New Roman"/>
          <w:color w:val="444444"/>
          <w:sz w:val="28"/>
          <w:szCs w:val="28"/>
          <w:lang w:val="ru-RU"/>
        </w:rPr>
        <w:t xml:space="preserve"> </w:t>
      </w:r>
      <w:proofErr w:type="gramStart"/>
      <w:r w:rsidRPr="006F2370">
        <w:rPr>
          <w:rFonts w:ascii="Times New Roman" w:eastAsia="Times New Roman" w:hAnsi="Times New Roman" w:cs="Times New Roman"/>
          <w:color w:val="444444"/>
          <w:sz w:val="28"/>
          <w:szCs w:val="28"/>
          <w:lang w:val="ru-RU"/>
        </w:rPr>
        <w:t>направлены</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 xml:space="preserve"> на</w:t>
      </w:r>
      <w:proofErr w:type="gramEnd"/>
      <w:r w:rsidRPr="006F2370">
        <w:rPr>
          <w:rFonts w:ascii="Times New Roman" w:eastAsia="Times New Roman" w:hAnsi="Times New Roman" w:cs="Times New Roman"/>
          <w:color w:val="444444"/>
          <w:sz w:val="28"/>
          <w:szCs w:val="28"/>
          <w:lang w:val="ru-RU"/>
        </w:rPr>
        <w:t xml:space="preserve"> оздоровление животноводческих хозяйств, недопущение мяса бруцеллезного скота и субпродуктов на общий рынок.</w:t>
      </w:r>
      <w:r w:rsidRPr="006F2370">
        <w:rPr>
          <w:rFonts w:ascii="Times New Roman" w:eastAsia="Times New Roman" w:hAnsi="Times New Roman" w:cs="Times New Roman"/>
          <w:color w:val="444444"/>
          <w:sz w:val="28"/>
          <w:szCs w:val="28"/>
        </w:rPr>
        <w:t> </w:t>
      </w:r>
      <w:r w:rsidRPr="006F2370">
        <w:rPr>
          <w:rFonts w:ascii="Times New Roman" w:eastAsia="Times New Roman" w:hAnsi="Times New Roman" w:cs="Times New Roman"/>
          <w:color w:val="444444"/>
          <w:sz w:val="28"/>
          <w:szCs w:val="28"/>
          <w:lang w:val="ru-RU"/>
        </w:rPr>
        <w:t xml:space="preserve"> Мясо бруцеллезных животных используют для приготовления консервов (при </w:t>
      </w:r>
      <w:proofErr w:type="spellStart"/>
      <w:r w:rsidRPr="006F2370">
        <w:rPr>
          <w:rFonts w:ascii="Times New Roman" w:eastAsia="Times New Roman" w:hAnsi="Times New Roman" w:cs="Times New Roman"/>
          <w:color w:val="444444"/>
          <w:sz w:val="28"/>
          <w:szCs w:val="28"/>
          <w:lang w:val="ru-RU"/>
        </w:rPr>
        <w:t>автоклавировании</w:t>
      </w:r>
      <w:proofErr w:type="spellEnd"/>
      <w:r w:rsidRPr="006F2370">
        <w:rPr>
          <w:rFonts w:ascii="Times New Roman" w:eastAsia="Times New Roman" w:hAnsi="Times New Roman" w:cs="Times New Roman"/>
          <w:color w:val="444444"/>
          <w:sz w:val="28"/>
          <w:szCs w:val="28"/>
          <w:lang w:val="ru-RU"/>
        </w:rPr>
        <w:t xml:space="preserve"> и пастеризации </w:t>
      </w:r>
      <w:proofErr w:type="spellStart"/>
      <w:r w:rsidRPr="006F2370">
        <w:rPr>
          <w:rFonts w:ascii="Times New Roman" w:eastAsia="Times New Roman" w:hAnsi="Times New Roman" w:cs="Times New Roman"/>
          <w:color w:val="444444"/>
          <w:sz w:val="28"/>
          <w:szCs w:val="28"/>
          <w:lang w:val="ru-RU"/>
        </w:rPr>
        <w:t>бруцеллы</w:t>
      </w:r>
      <w:proofErr w:type="spellEnd"/>
      <w:r w:rsidRPr="006F2370">
        <w:rPr>
          <w:rFonts w:ascii="Times New Roman" w:eastAsia="Times New Roman" w:hAnsi="Times New Roman" w:cs="Times New Roman"/>
          <w:color w:val="444444"/>
          <w:sz w:val="28"/>
          <w:szCs w:val="28"/>
          <w:lang w:val="ru-RU"/>
        </w:rPr>
        <w:t xml:space="preserve"> погибают). Для предотвращения попадания </w:t>
      </w:r>
      <w:proofErr w:type="spellStart"/>
      <w:r w:rsidRPr="006F2370">
        <w:rPr>
          <w:rFonts w:ascii="Times New Roman" w:eastAsia="Times New Roman" w:hAnsi="Times New Roman" w:cs="Times New Roman"/>
          <w:color w:val="444444"/>
          <w:sz w:val="28"/>
          <w:szCs w:val="28"/>
          <w:lang w:val="ru-RU"/>
        </w:rPr>
        <w:t>бруцелл</w:t>
      </w:r>
      <w:proofErr w:type="spellEnd"/>
      <w:r w:rsidRPr="006F2370">
        <w:rPr>
          <w:rFonts w:ascii="Times New Roman" w:eastAsia="Times New Roman" w:hAnsi="Times New Roman" w:cs="Times New Roman"/>
          <w:color w:val="444444"/>
          <w:sz w:val="28"/>
          <w:szCs w:val="28"/>
          <w:lang w:val="ru-RU"/>
        </w:rPr>
        <w:t xml:space="preserve"> в организм человека с пищей, молоко необходимо кипятить или пастеризовать, а продукты, изготовленные из сырого молока, выдерживать определенное (предусмотренное технологией изготовления) время. Шкуры и шерсть животных должны подвергаться обеззараживанию, а мясо, поступающее в продажу, – строгому ветеринарному и санитарному контролю. Работникам животноводческих ферм и предприятий следует применять средства индивидуальной защиты (специальная одежда) и дезинфицирующие средства.</w:t>
      </w:r>
    </w:p>
    <w:p w:rsidR="00EB0234" w:rsidRPr="006F2370" w:rsidRDefault="00EB0234">
      <w:pPr>
        <w:rPr>
          <w:lang w:val="ru-RU"/>
        </w:rPr>
      </w:pPr>
    </w:p>
    <w:sectPr w:rsidR="00EB0234" w:rsidRPr="006F237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0"/>
    <w:rsid w:val="00505A37"/>
    <w:rsid w:val="006F2370"/>
    <w:rsid w:val="00EB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EA90"/>
  <w15:chartTrackingRefBased/>
  <w15:docId w15:val="{FF946EF3-61FF-4700-A09E-A7C3A6F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3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3981">
      <w:bodyDiv w:val="1"/>
      <w:marLeft w:val="0"/>
      <w:marRight w:val="0"/>
      <w:marTop w:val="0"/>
      <w:marBottom w:val="0"/>
      <w:divBdr>
        <w:top w:val="none" w:sz="0" w:space="0" w:color="auto"/>
        <w:left w:val="none" w:sz="0" w:space="0" w:color="auto"/>
        <w:bottom w:val="none" w:sz="0" w:space="0" w:color="auto"/>
        <w:right w:val="none" w:sz="0" w:space="0" w:color="auto"/>
      </w:divBdr>
      <w:divsChild>
        <w:div w:id="1245607058">
          <w:marLeft w:val="0"/>
          <w:marRight w:val="0"/>
          <w:marTop w:val="0"/>
          <w:marBottom w:val="0"/>
          <w:divBdr>
            <w:top w:val="none" w:sz="0" w:space="0" w:color="auto"/>
            <w:left w:val="none" w:sz="0" w:space="0" w:color="auto"/>
            <w:bottom w:val="none" w:sz="0" w:space="0" w:color="auto"/>
            <w:right w:val="none" w:sz="0" w:space="0" w:color="auto"/>
          </w:divBdr>
        </w:div>
        <w:div w:id="786267544">
          <w:marLeft w:val="0"/>
          <w:marRight w:val="0"/>
          <w:marTop w:val="0"/>
          <w:marBottom w:val="150"/>
          <w:divBdr>
            <w:top w:val="none" w:sz="0" w:space="0" w:color="auto"/>
            <w:left w:val="none" w:sz="0" w:space="0" w:color="auto"/>
            <w:bottom w:val="none" w:sz="0" w:space="0" w:color="auto"/>
            <w:right w:val="none" w:sz="0" w:space="0" w:color="auto"/>
          </w:divBdr>
          <w:divsChild>
            <w:div w:id="906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vetlcge.by/wp-content/uploads/2012/08/brucel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эпидемиолог</dc:creator>
  <cp:keywords/>
  <dc:description/>
  <cp:lastModifiedBy>эпидемиолог</cp:lastModifiedBy>
  <cp:revision>1</cp:revision>
  <cp:lastPrinted>2022-11-28T12:10:00Z</cp:lastPrinted>
  <dcterms:created xsi:type="dcterms:W3CDTF">2022-11-28T12:05:00Z</dcterms:created>
  <dcterms:modified xsi:type="dcterms:W3CDTF">2022-11-28T12:10:00Z</dcterms:modified>
</cp:coreProperties>
</file>