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510" w:rsidRDefault="00EC1510" w:rsidP="00EC1510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F360C5" w:rsidRPr="00576C50" w:rsidRDefault="00F360C5" w:rsidP="00F360C5">
      <w:pPr>
        <w:ind w:firstLine="708"/>
        <w:contextualSpacing/>
        <w:jc w:val="center"/>
        <w:rPr>
          <w:rFonts w:ascii="Times New Roman" w:eastAsia="Times New Roman" w:hAnsi="Times New Roman"/>
          <w:b/>
          <w:bCs/>
          <w:color w:val="002060"/>
          <w:sz w:val="36"/>
          <w:szCs w:val="36"/>
          <w:lang w:eastAsia="ru-RU"/>
        </w:rPr>
      </w:pPr>
      <w:r w:rsidRPr="00576C50">
        <w:rPr>
          <w:rFonts w:ascii="Times New Roman" w:eastAsia="Times New Roman" w:hAnsi="Times New Roman"/>
          <w:b/>
          <w:bCs/>
          <w:color w:val="002060"/>
          <w:sz w:val="36"/>
          <w:szCs w:val="36"/>
          <w:lang w:eastAsia="ru-RU"/>
        </w:rPr>
        <w:t>О регистрации ботулизма в Гомельской области</w:t>
      </w:r>
    </w:p>
    <w:p w:rsidR="00F360C5" w:rsidRDefault="00F360C5" w:rsidP="00F360C5">
      <w:pPr>
        <w:ind w:firstLine="708"/>
        <w:contextualSpacing/>
        <w:jc w:val="center"/>
        <w:rPr>
          <w:rFonts w:ascii="Times New Roman" w:eastAsia="Times New Roman" w:hAnsi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sz w:val="36"/>
          <w:szCs w:val="36"/>
          <w:lang w:eastAsia="ru-RU"/>
        </w:rPr>
        <w:t xml:space="preserve"> </w:t>
      </w:r>
      <w:r w:rsidRPr="00576C50">
        <w:rPr>
          <w:rFonts w:ascii="Times New Roman" w:eastAsia="Times New Roman" w:hAnsi="Times New Roman"/>
          <w:b/>
          <w:bCs/>
          <w:color w:val="002060"/>
          <w:sz w:val="36"/>
          <w:szCs w:val="36"/>
          <w:lang w:eastAsia="ru-RU"/>
        </w:rPr>
        <w:t>и его профилактике</w:t>
      </w:r>
    </w:p>
    <w:p w:rsidR="00F360C5" w:rsidRPr="00576C50" w:rsidRDefault="00F360C5" w:rsidP="00F360C5">
      <w:pPr>
        <w:ind w:firstLine="708"/>
        <w:contextualSpacing/>
        <w:jc w:val="center"/>
        <w:rPr>
          <w:rFonts w:ascii="Times New Roman" w:eastAsia="Times New Roman" w:hAnsi="Times New Roman"/>
          <w:b/>
          <w:bCs/>
          <w:color w:val="002060"/>
          <w:sz w:val="36"/>
          <w:szCs w:val="36"/>
          <w:lang w:eastAsia="ru-RU"/>
        </w:rPr>
      </w:pPr>
    </w:p>
    <w:p w:rsidR="00F360C5" w:rsidRPr="000A1207" w:rsidRDefault="00F360C5" w:rsidP="00F360C5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59690</wp:posOffset>
            </wp:positionV>
            <wp:extent cx="290957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96" y="21360"/>
                <wp:lineTo x="2149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Возникает </w:t>
      </w:r>
      <w:r w:rsidRPr="00A15694">
        <w:rPr>
          <w:rFonts w:ascii="Times New Roman" w:eastAsia="Times New Roman" w:hAnsi="Times New Roman"/>
          <w:b/>
          <w:bCs/>
          <w:i/>
          <w:iCs/>
          <w:color w:val="984806" w:themeColor="accent6" w:themeShade="80"/>
          <w:sz w:val="28"/>
          <w:szCs w:val="28"/>
          <w:lang w:eastAsia="ru-RU"/>
        </w:rPr>
        <w:t>ботулизм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употреблении в пищу продуктов, содержащих токсины </w:t>
      </w:r>
      <w:proofErr w:type="spellStart"/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ботулиновой</w:t>
      </w:r>
      <w:proofErr w:type="spellEnd"/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 палочки. Споры этого микроорганизма содержатся </w:t>
      </w:r>
      <w:r w:rsidRPr="00F22ED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 почве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 и могут загрязнить вместе с землей пищевые продукты. </w:t>
      </w:r>
      <w:r w:rsidRPr="00F22ED0">
        <w:rPr>
          <w:rFonts w:ascii="Times New Roman" w:eastAsia="Times New Roman" w:hAnsi="Times New Roman"/>
          <w:sz w:val="28"/>
          <w:szCs w:val="28"/>
          <w:lang w:eastAsia="ru-RU"/>
        </w:rPr>
        <w:t xml:space="preserve">Споры благоприятно </w:t>
      </w:r>
      <w:r w:rsidRPr="00F22ED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прорастают при хранении продуктов при комнатной температуре и недостаточной термической обработке продуктов. 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А в отсутствии кислорода в продуктах происходит накопление ботулинического токсина, выделяемого микроорганизмом.  </w:t>
      </w:r>
    </w:p>
    <w:p w:rsidR="00F360C5" w:rsidRDefault="00F360C5" w:rsidP="00F360C5">
      <w:pPr>
        <w:ind w:firstLine="708"/>
        <w:contextualSpacing/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475615</wp:posOffset>
            </wp:positionV>
            <wp:extent cx="178308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62" y="21349"/>
                <wp:lineTo x="2146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Отравление ботулизмом через рыбу происходит только при употреблении </w:t>
      </w:r>
      <w:r w:rsidRPr="00F22ED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соленой вяленой рыбой домашнего приготовления.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 Это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объясняется тем, что в отварной или жареной рыбе при термической обработке токсин разрушается. Соленые рыбопродукты употребляются без тепловой обработки. В кишечнике живой рыбы палочка ботулизма обнаруживается редко, а </w:t>
      </w:r>
      <w:proofErr w:type="gramStart"/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 уснувшей - часто. В уснувшей рыбе быстро идет образование токсина. </w:t>
      </w:r>
      <w:r w:rsidRPr="00A15694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  <w:lang w:eastAsia="ru-RU"/>
        </w:rPr>
        <w:t>Если в рыбе до просаливания образовался токсин, то он не уничтожается под влиянием даже высоких концентраций соли.</w:t>
      </w:r>
    </w:p>
    <w:p w:rsidR="00F360C5" w:rsidRPr="000A1207" w:rsidRDefault="00F360C5" w:rsidP="00F360C5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 Если концентрация соли достигает </w:t>
      </w:r>
      <w:r w:rsidRPr="00A15694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8-9%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, образование токсина в рыбе становится невозможным, при условии, что он там не образовался до посола. </w:t>
      </w:r>
    </w:p>
    <w:p w:rsidR="00F360C5" w:rsidRPr="000A1207" w:rsidRDefault="00F360C5" w:rsidP="00F360C5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770890</wp:posOffset>
            </wp:positionV>
            <wp:extent cx="2316480" cy="1325880"/>
            <wp:effectExtent l="0" t="0" r="0" b="0"/>
            <wp:wrapTight wrapText="bothSides">
              <wp:wrapPolygon edited="0">
                <wp:start x="0" y="0"/>
                <wp:lineTo x="0" y="21414"/>
                <wp:lineTo x="21493" y="21414"/>
                <wp:lineTo x="2149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Ботулинический токсин накапливается в пищевом продукте </w:t>
      </w:r>
      <w:proofErr w:type="spellStart"/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гнёздно</w:t>
      </w:r>
      <w:proofErr w:type="spellEnd"/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, не изменяет вкус, запах и цвет продуктов, в консервах возможно развитие бомбажа (вздутие банок), поэтому часть употребивших такой продукт людей может заболеть, а часть – нет.</w:t>
      </w:r>
    </w:p>
    <w:p w:rsidR="00F360C5" w:rsidRPr="000A1207" w:rsidRDefault="00F360C5" w:rsidP="00F360C5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Ботулотоксин</w:t>
      </w:r>
      <w:proofErr w:type="spellEnd"/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 не разлагается при солении, замораживании, мариновании. </w:t>
      </w:r>
      <w:r w:rsidRPr="00A15694">
        <w:rPr>
          <w:rFonts w:ascii="Times New Roman" w:eastAsia="Times New Roman" w:hAnsi="Times New Roman"/>
          <w:b/>
          <w:bCs/>
          <w:i/>
          <w:iCs/>
          <w:color w:val="984806" w:themeColor="accent6" w:themeShade="80"/>
          <w:sz w:val="28"/>
          <w:szCs w:val="28"/>
          <w:lang w:eastAsia="ru-RU"/>
        </w:rPr>
        <w:t>Кипячение разрушает токсин через 15-30 мин.</w:t>
      </w:r>
      <w:r w:rsidRPr="00A15694">
        <w:rPr>
          <w:rFonts w:ascii="Times New Roman" w:eastAsia="Times New Roman" w:hAnsi="Times New Roman"/>
          <w:color w:val="984806" w:themeColor="accent6" w:themeShade="80"/>
          <w:sz w:val="28"/>
          <w:szCs w:val="28"/>
          <w:lang w:eastAsia="ru-RU"/>
        </w:rPr>
        <w:t xml:space="preserve"> 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полного обезвреживания возможно зараженных ботулиническим токсином кусков мяса или рыбы необходима </w:t>
      </w:r>
      <w:r w:rsidRPr="00A15694">
        <w:rPr>
          <w:rFonts w:ascii="Times New Roman" w:eastAsia="Times New Roman" w:hAnsi="Times New Roman"/>
          <w:b/>
          <w:bCs/>
          <w:i/>
          <w:iCs/>
          <w:color w:val="984806" w:themeColor="accent6" w:themeShade="80"/>
          <w:sz w:val="28"/>
          <w:szCs w:val="28"/>
          <w:lang w:eastAsia="ru-RU"/>
        </w:rPr>
        <w:t>варка не менее часа.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360C5" w:rsidRPr="00F11683" w:rsidRDefault="00F360C5" w:rsidP="00F360C5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Ранние симптомы ботулизма </w:t>
      </w:r>
      <w:r w:rsidRPr="00E0700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07005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ухудшение зрения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 («сетка», «туман», двоение в глазах, опущение век), </w:t>
      </w:r>
      <w:r w:rsidRPr="00E07005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сухость во рту, изменение речи, головная боль и слабость в мышцах.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 В начальном периоде может наблюдаться тошнота, рвота, иногда боли в животе. Голос становится слабым, речь невнятная, глотание и дыхание </w:t>
      </w:r>
      <w:proofErr w:type="gramStart"/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затруднены</w:t>
      </w:r>
      <w:proofErr w:type="gramEnd"/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E07005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  <w:lang w:eastAsia="ru-RU"/>
        </w:rPr>
        <w:t>Смерть наступает от остановки дыхания.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360C5" w:rsidRPr="00F11683" w:rsidRDefault="00F360C5" w:rsidP="00F360C5">
      <w:pPr>
        <w:ind w:firstLine="708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pict>
          <v:roundrect id="_x0000_s1066" style="position:absolute;left:0;text-align:left;margin-left:.5pt;margin-top:5.8pt;width:480.6pt;height:46.5pt;z-index:251667456" arcsize="10923f" fillcolor="white [3201]" strokecolor="#c0504d [3205]" strokeweight="1pt">
            <v:stroke dashstyle="dash"/>
            <v:shadow color="#868686"/>
            <v:textbox style="mso-next-textbox:#_x0000_s1066">
              <w:txbxContent>
                <w:p w:rsidR="00F360C5" w:rsidRPr="00F11683" w:rsidRDefault="00F360C5" w:rsidP="00F360C5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F11683">
                    <w:rPr>
                      <w:rFonts w:ascii="Times New Roman" w:hAnsi="Times New Roman"/>
                      <w:b/>
                      <w:bCs/>
                      <w:color w:val="C00000"/>
                      <w:sz w:val="28"/>
                      <w:szCs w:val="28"/>
                    </w:rPr>
                    <w:t>При первых симптомах необходимо обращаться за медицинской помощью и не заниматься самолечением!</w:t>
                  </w:r>
                </w:p>
              </w:txbxContent>
            </v:textbox>
          </v:roundrect>
        </w:pict>
      </w:r>
    </w:p>
    <w:p w:rsidR="00F360C5" w:rsidRDefault="00F360C5" w:rsidP="00F360C5">
      <w:pPr>
        <w:spacing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60C5" w:rsidRDefault="00F360C5" w:rsidP="00F360C5">
      <w:pPr>
        <w:ind w:firstLine="708"/>
        <w:contextualSpacing/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</w:pPr>
    </w:p>
    <w:p w:rsidR="00F360C5" w:rsidRDefault="00F360C5" w:rsidP="00F360C5">
      <w:pPr>
        <w:ind w:firstLine="708"/>
        <w:contextualSpacing/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</w:pPr>
    </w:p>
    <w:p w:rsidR="00F360C5" w:rsidRDefault="00F360C5" w:rsidP="00F360C5">
      <w:pPr>
        <w:ind w:firstLine="708"/>
        <w:contextualSpacing/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</w:pPr>
    </w:p>
    <w:p w:rsidR="00F360C5" w:rsidRDefault="00F360C5" w:rsidP="00F360C5">
      <w:pPr>
        <w:ind w:firstLine="708"/>
        <w:contextualSpacing/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</w:pPr>
    </w:p>
    <w:p w:rsidR="00F360C5" w:rsidRDefault="00F360C5" w:rsidP="00F360C5">
      <w:pPr>
        <w:ind w:firstLine="708"/>
        <w:contextualSpacing/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</w:pPr>
    </w:p>
    <w:p w:rsidR="00F360C5" w:rsidRDefault="00F360C5" w:rsidP="00F360C5">
      <w:pPr>
        <w:ind w:firstLine="708"/>
        <w:contextualSpacing/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</w:pPr>
    </w:p>
    <w:p w:rsidR="00F360C5" w:rsidRPr="00F11683" w:rsidRDefault="00F360C5" w:rsidP="00F360C5">
      <w:pPr>
        <w:ind w:firstLine="708"/>
        <w:contextualSpacing/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236855</wp:posOffset>
            </wp:positionV>
            <wp:extent cx="1605915" cy="960120"/>
            <wp:effectExtent l="0" t="0" r="0" b="0"/>
            <wp:wrapTight wrapText="bothSides">
              <wp:wrapPolygon edited="0">
                <wp:start x="0" y="0"/>
                <wp:lineTo x="0" y="21000"/>
                <wp:lineTo x="21267" y="21000"/>
                <wp:lineTo x="2126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1683">
        <w:rPr>
          <w:rFonts w:ascii="Times New Roman" w:eastAsia="Times New Roman" w:hAnsi="Times New Roman"/>
          <w:b/>
          <w:bCs/>
          <w:color w:val="002060"/>
          <w:sz w:val="28"/>
          <w:szCs w:val="28"/>
          <w:lang w:eastAsia="ru-RU"/>
        </w:rPr>
        <w:t>С целью профилактики заболевания следует соблюдать следующее:</w:t>
      </w:r>
    </w:p>
    <w:p w:rsidR="00F360C5" w:rsidRPr="000A1207" w:rsidRDefault="00F360C5" w:rsidP="00F360C5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рыбу после улова нужно быстро выпотрошить, промыть проточной водой и хранить в условиях холода;</w:t>
      </w:r>
    </w:p>
    <w:p w:rsidR="00F360C5" w:rsidRPr="000A1207" w:rsidRDefault="00F360C5" w:rsidP="00F360C5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посол рыбы осуществлять в охлажденном состоянии (при температуре 50С);</w:t>
      </w:r>
    </w:p>
    <w:p w:rsidR="00F360C5" w:rsidRPr="000A1207" w:rsidRDefault="00F360C5" w:rsidP="00F360C5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462915</wp:posOffset>
            </wp:positionV>
            <wp:extent cx="1744980" cy="960120"/>
            <wp:effectExtent l="0" t="0" r="0" b="0"/>
            <wp:wrapTight wrapText="bothSides">
              <wp:wrapPolygon edited="0">
                <wp:start x="0" y="0"/>
                <wp:lineTo x="0" y="21000"/>
                <wp:lineTo x="21459" y="21000"/>
                <wp:lineTo x="2145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не покупать на рынках (с рук) изготовленные в домашних условиях вяленую, соленую и копченую рыбу, вяленое мясо, консервированные грибы или овощи в банках с закатанными крышками.</w:t>
      </w:r>
    </w:p>
    <w:p w:rsidR="00F360C5" w:rsidRPr="000A1207" w:rsidRDefault="00F360C5" w:rsidP="00F360C5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овощи, фрукты, ягоды и грибы должны быть хорошо отмыты от частиц земли;</w:t>
      </w:r>
    </w:p>
    <w:p w:rsidR="00F360C5" w:rsidRPr="000A1207" w:rsidRDefault="00F360C5" w:rsidP="00F360C5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недопустимо консервировать давно снятые, подпорченные овощи, фрукты, ягоды и грибы;</w:t>
      </w:r>
    </w:p>
    <w:p w:rsidR="00F360C5" w:rsidRPr="000A1207" w:rsidRDefault="00F360C5" w:rsidP="00F360C5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стерилизовать банки, крышки и соблюдать режим тепловой обработки продуктов в домашних условиях;</w:t>
      </w:r>
    </w:p>
    <w:p w:rsidR="00F360C5" w:rsidRPr="000A1207" w:rsidRDefault="00F360C5" w:rsidP="00F360C5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415925</wp:posOffset>
            </wp:positionV>
            <wp:extent cx="1752600" cy="1057275"/>
            <wp:effectExtent l="19050" t="0" r="0" b="0"/>
            <wp:wrapTight wrapText="bothSides">
              <wp:wrapPolygon edited="0">
                <wp:start x="-235" y="0"/>
                <wp:lineTo x="-235" y="21405"/>
                <wp:lineTo x="21600" y="21405"/>
                <wp:lineTo x="21600" y="0"/>
                <wp:lineTo x="-235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хранить домашние консервы при низких температурах, обязательно отбраковывать и уничтожать банки с вздутыми крышками;</w:t>
      </w:r>
    </w:p>
    <w:p w:rsidR="00F360C5" w:rsidRPr="000A1207" w:rsidRDefault="00F360C5" w:rsidP="00F360C5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засолку, в отличи</w:t>
      </w:r>
      <w:proofErr w:type="gramStart"/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 от маринования, грибов не следует производить в герметически закрытых банках, нельзя также плотно утрамбовывать в емкости засоленные грибы и добавлять сверху в эту емкость растительное масло, так как все это создает </w:t>
      </w:r>
      <w:proofErr w:type="spellStart"/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>безкислородную</w:t>
      </w:r>
      <w:proofErr w:type="spellEnd"/>
      <w:r w:rsidRPr="000A1207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среду и способствует накоплению ботулинического токсина.</w:t>
      </w: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265A46" w:rsidRDefault="00265A46" w:rsidP="00265A46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A734F" w:rsidRDefault="006A734F" w:rsidP="006A734F">
      <w:pPr>
        <w:ind w:firstLine="708"/>
        <w:contextualSpacing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8734AB" w:rsidRDefault="00F360C5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  <w:r w:rsidRPr="00F360C5"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4257984</wp:posOffset>
            </wp:positionH>
            <wp:positionV relativeFrom="paragraph">
              <wp:posOffset>-1109671</wp:posOffset>
            </wp:positionV>
            <wp:extent cx="1680519" cy="1054443"/>
            <wp:effectExtent l="0" t="0" r="0" b="0"/>
            <wp:wrapTight wrapText="bothSides">
              <wp:wrapPolygon edited="0">
                <wp:start x="0" y="0"/>
                <wp:lineTo x="0" y="21130"/>
                <wp:lineTo x="21322" y="21130"/>
                <wp:lineTo x="21322" y="0"/>
                <wp:lineTo x="0" y="0"/>
              </wp:wrapPolygon>
            </wp:wrapTight>
            <wp:docPr id="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p w:rsidR="008734AB" w:rsidRDefault="008734AB" w:rsidP="008734AB">
      <w:pPr>
        <w:contextualSpacing/>
        <w:textAlignment w:val="baseline"/>
        <w:rPr>
          <w:rStyle w:val="a5"/>
          <w:rFonts w:ascii="Times New Roman" w:hAnsi="Times New Roman"/>
          <w:b w:val="0"/>
          <w:bCs/>
          <w:iCs/>
          <w:color w:val="000000" w:themeColor="text1"/>
          <w:sz w:val="28"/>
          <w:shd w:val="clear" w:color="auto" w:fill="FFFFFF"/>
        </w:rPr>
      </w:pPr>
    </w:p>
    <w:sectPr w:rsidR="008734AB" w:rsidSect="00DC3721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C9A"/>
    <w:rsid w:val="00026F65"/>
    <w:rsid w:val="00054A2A"/>
    <w:rsid w:val="000A46FB"/>
    <w:rsid w:val="00125537"/>
    <w:rsid w:val="00157FA9"/>
    <w:rsid w:val="00163C2A"/>
    <w:rsid w:val="00193466"/>
    <w:rsid w:val="001B31F2"/>
    <w:rsid w:val="001F3000"/>
    <w:rsid w:val="00204C57"/>
    <w:rsid w:val="00234F15"/>
    <w:rsid w:val="00265A46"/>
    <w:rsid w:val="00271341"/>
    <w:rsid w:val="002812ED"/>
    <w:rsid w:val="00291758"/>
    <w:rsid w:val="002D1509"/>
    <w:rsid w:val="002E1404"/>
    <w:rsid w:val="003154CF"/>
    <w:rsid w:val="00324CA6"/>
    <w:rsid w:val="00341A3A"/>
    <w:rsid w:val="00392900"/>
    <w:rsid w:val="00393FEF"/>
    <w:rsid w:val="004507FD"/>
    <w:rsid w:val="00451142"/>
    <w:rsid w:val="0045281C"/>
    <w:rsid w:val="004D5FFE"/>
    <w:rsid w:val="004F49C1"/>
    <w:rsid w:val="005441D8"/>
    <w:rsid w:val="0056395A"/>
    <w:rsid w:val="00591F5E"/>
    <w:rsid w:val="005A1CF8"/>
    <w:rsid w:val="0062269C"/>
    <w:rsid w:val="00646206"/>
    <w:rsid w:val="006A734F"/>
    <w:rsid w:val="006C7549"/>
    <w:rsid w:val="006F0A7C"/>
    <w:rsid w:val="00701F0B"/>
    <w:rsid w:val="00713768"/>
    <w:rsid w:val="007269A0"/>
    <w:rsid w:val="0073364D"/>
    <w:rsid w:val="00734E15"/>
    <w:rsid w:val="0073514F"/>
    <w:rsid w:val="00761BDE"/>
    <w:rsid w:val="007810F1"/>
    <w:rsid w:val="00787A44"/>
    <w:rsid w:val="007A6B84"/>
    <w:rsid w:val="008069BE"/>
    <w:rsid w:val="00852432"/>
    <w:rsid w:val="008546C9"/>
    <w:rsid w:val="00857EB7"/>
    <w:rsid w:val="008734AB"/>
    <w:rsid w:val="00897522"/>
    <w:rsid w:val="008B2037"/>
    <w:rsid w:val="008B3217"/>
    <w:rsid w:val="008B64F2"/>
    <w:rsid w:val="008D084B"/>
    <w:rsid w:val="008F4B0D"/>
    <w:rsid w:val="008F78B9"/>
    <w:rsid w:val="00951931"/>
    <w:rsid w:val="0098058E"/>
    <w:rsid w:val="009B030D"/>
    <w:rsid w:val="009E5CD0"/>
    <w:rsid w:val="00A14064"/>
    <w:rsid w:val="00A3524F"/>
    <w:rsid w:val="00A52189"/>
    <w:rsid w:val="00A841D3"/>
    <w:rsid w:val="00AA0A49"/>
    <w:rsid w:val="00AE7EF4"/>
    <w:rsid w:val="00B00614"/>
    <w:rsid w:val="00B165D4"/>
    <w:rsid w:val="00B16D02"/>
    <w:rsid w:val="00BC089B"/>
    <w:rsid w:val="00BE1EEE"/>
    <w:rsid w:val="00BF6996"/>
    <w:rsid w:val="00C034DE"/>
    <w:rsid w:val="00C264D4"/>
    <w:rsid w:val="00CA0DC4"/>
    <w:rsid w:val="00CA54C3"/>
    <w:rsid w:val="00D323D1"/>
    <w:rsid w:val="00D454AF"/>
    <w:rsid w:val="00D4776A"/>
    <w:rsid w:val="00DC3721"/>
    <w:rsid w:val="00E83EA0"/>
    <w:rsid w:val="00EC1510"/>
    <w:rsid w:val="00F34C9A"/>
    <w:rsid w:val="00F360C5"/>
    <w:rsid w:val="00FB3583"/>
    <w:rsid w:val="00FB4DC4"/>
    <w:rsid w:val="00FD03BC"/>
    <w:rsid w:val="00FD3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EA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3EA0"/>
    <w:rPr>
      <w:rFonts w:ascii="Segoe UI" w:hAnsi="Segoe UI" w:cs="Segoe UI"/>
      <w:sz w:val="18"/>
      <w:szCs w:val="18"/>
    </w:rPr>
  </w:style>
  <w:style w:type="paragraph" w:customStyle="1" w:styleId="2">
    <w:name w:val="Без интервала2"/>
    <w:rsid w:val="004D5FFE"/>
    <w:pPr>
      <w:jc w:val="left"/>
    </w:pPr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uiPriority w:val="22"/>
    <w:qFormat/>
    <w:rsid w:val="008734AB"/>
    <w:rPr>
      <w:rFonts w:cs="Times New Roman"/>
      <w:b/>
    </w:rPr>
  </w:style>
  <w:style w:type="paragraph" w:styleId="a6">
    <w:name w:val="Normal (Web)"/>
    <w:basedOn w:val="a"/>
    <w:uiPriority w:val="99"/>
    <w:rsid w:val="008734A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Admin</cp:lastModifiedBy>
  <cp:revision>55</cp:revision>
  <cp:lastPrinted>2021-04-26T12:14:00Z</cp:lastPrinted>
  <dcterms:created xsi:type="dcterms:W3CDTF">2017-03-03T09:16:00Z</dcterms:created>
  <dcterms:modified xsi:type="dcterms:W3CDTF">2022-03-01T12:22:00Z</dcterms:modified>
</cp:coreProperties>
</file>