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52" w:rsidRDefault="005D7452" w:rsidP="00AE6CC0">
      <w:pPr>
        <w:pStyle w:val="a3"/>
        <w:spacing w:before="0" w:beforeAutospacing="0" w:after="160" w:afterAutospacing="0"/>
        <w:ind w:left="1416" w:firstLine="708"/>
        <w:jc w:val="both"/>
      </w:pPr>
      <w:r>
        <w:rPr>
          <w:b/>
          <w:bCs/>
          <w:sz w:val="28"/>
          <w:szCs w:val="28"/>
        </w:rPr>
        <w:t>Причина болезни - ГРЫЗУНЫ</w:t>
      </w:r>
    </w:p>
    <w:p w:rsidR="005D7452" w:rsidRDefault="005D7452" w:rsidP="005D7452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>Такое инфекционное заболевание, как геморрагическая лихорадка с почечным синдромом (ГЛПС) все чаще стало регистрироваться среди населения. Это тяжелое, инфекционное заболевание с поражением мелких кровеносных сосудов, почек, легких и других органов человека.</w:t>
      </w:r>
    </w:p>
    <w:p w:rsidR="005D7452" w:rsidRDefault="005D7452" w:rsidP="005D74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Переносчиками инфекции являются главным образом грызуны (рыжая и серая полевка, полевая и домовая мышь и др.). Вирус выделяется в окружающую среду со слюной, мочой и фекалиями грызунов. Заражение человека происходит при вдыхании воздуха, загрязненного частицами высохших выделений мышей, при употреблении загрязненных пищевых продуктов и воды, или контактным путем при разделке тушек зараженных грызунов.</w:t>
      </w:r>
    </w:p>
    <w:p w:rsidR="005D7452" w:rsidRDefault="005D7452" w:rsidP="005D7452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Заражения происходят при посещении лесов, на садоводческих массивах в быту и на производстве.        </w:t>
      </w:r>
    </w:p>
    <w:p w:rsidR="005D7452" w:rsidRDefault="005D7452" w:rsidP="005D7452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>С момента заражения до появления первых признаков заболевания проходит 7—10 дней (максимально до 40 дней). Начало заболевания похоже на обычную острую респираторную инфекцию — повышается температура, появляются головная боль, боли в мышцах, общая слабость, потеря аппетита. С развитием заболевания к перечисленным симптомам присоединяются боли в пояснице и животе, иногда на коже появляется сыпь.</w:t>
      </w:r>
    </w:p>
    <w:p w:rsidR="005D7452" w:rsidRDefault="005D7452" w:rsidP="005D74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Для окружающих больной человек не представляет опасности, но учитывая глубокие нарушения в организме, лечение проводится в условиях инфекционного отделения.</w:t>
      </w:r>
    </w:p>
    <w:p w:rsidR="005D7452" w:rsidRDefault="005D7452" w:rsidP="005D74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Чтобы избежать</w:t>
      </w:r>
      <w:r>
        <w:rPr>
          <w:sz w:val="28"/>
          <w:szCs w:val="28"/>
        </w:rPr>
        <w:t xml:space="preserve"> заболевания ГЛПС и других инфекций, переносчиками которых являются грызуны, соблюдайте несложные правила:</w:t>
      </w:r>
    </w:p>
    <w:p w:rsidR="005D7452" w:rsidRDefault="005D7452" w:rsidP="005D745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примите меры к недопущению проникновения грызунов в помещения;</w:t>
      </w:r>
    </w:p>
    <w:p w:rsidR="005D7452" w:rsidRDefault="005D7452" w:rsidP="005D745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продукты питания необходимо хранить в недоступных для мышей местах и таре;</w:t>
      </w:r>
    </w:p>
    <w:p w:rsidR="005D7452" w:rsidRDefault="005D7452" w:rsidP="005D745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колодцы должны иметь плотно пригнанные крышки, чтобы избежать попадания в воду грызунов;</w:t>
      </w:r>
    </w:p>
    <w:p w:rsidR="005D7452" w:rsidRDefault="005D7452" w:rsidP="005D745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воду для питья использовать только кипяченую;</w:t>
      </w:r>
    </w:p>
    <w:p w:rsidR="005D7452" w:rsidRDefault="005D7452" w:rsidP="005D745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соблюдайте правила личной гигиены в быту, при приеме пищи, курении;</w:t>
      </w:r>
    </w:p>
    <w:p w:rsidR="005D7452" w:rsidRDefault="005D7452" w:rsidP="005D745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при работе с сеном, соломой (ворошение, погрузка, перевозка и др.), при работах, связанных с воздействием пыли, используйте респираторы или ватно-марлевые повязки;</w:t>
      </w:r>
    </w:p>
    <w:p w:rsidR="005D7452" w:rsidRDefault="005D7452" w:rsidP="005D7452">
      <w:pPr>
        <w:pStyle w:val="a3"/>
        <w:spacing w:before="0" w:beforeAutospacing="0" w:after="160" w:afterAutospacing="0"/>
        <w:jc w:val="both"/>
      </w:pPr>
      <w:r>
        <w:rPr>
          <w:sz w:val="28"/>
          <w:szCs w:val="28"/>
        </w:rPr>
        <w:t>- регулярно проводите обработку против грызунов в жилых и хозяйственно-бытовых помещениях. Эту работу могут провести специалисты отдела профилактической дезинфекции ГУ «</w:t>
      </w:r>
      <w:proofErr w:type="spellStart"/>
      <w:r w:rsidR="00AE6CC0">
        <w:rPr>
          <w:sz w:val="28"/>
          <w:szCs w:val="28"/>
        </w:rPr>
        <w:t>Лоевский</w:t>
      </w:r>
      <w:proofErr w:type="spellEnd"/>
      <w:r w:rsidR="00AE6CC0">
        <w:rPr>
          <w:sz w:val="28"/>
          <w:szCs w:val="28"/>
        </w:rPr>
        <w:t xml:space="preserve"> районный</w:t>
      </w:r>
      <w:r>
        <w:rPr>
          <w:sz w:val="28"/>
          <w:szCs w:val="28"/>
        </w:rPr>
        <w:t xml:space="preserve"> ЦГЭ» на платной основе, телефон для справок </w:t>
      </w:r>
      <w:r w:rsidR="00AE6CC0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AE6CC0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="00AE6CC0">
        <w:rPr>
          <w:sz w:val="28"/>
          <w:szCs w:val="28"/>
        </w:rPr>
        <w:t>42</w:t>
      </w:r>
      <w:r>
        <w:rPr>
          <w:sz w:val="28"/>
          <w:szCs w:val="28"/>
        </w:rPr>
        <w:t>.</w:t>
      </w:r>
    </w:p>
    <w:p w:rsidR="00533242" w:rsidRDefault="00533242"/>
    <w:sectPr w:rsidR="00533242" w:rsidSect="0053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D7452"/>
    <w:rsid w:val="00533242"/>
    <w:rsid w:val="005D7452"/>
    <w:rsid w:val="00AE6CC0"/>
    <w:rsid w:val="00B1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2024-02-12T07:48:00Z</dcterms:created>
  <dcterms:modified xsi:type="dcterms:W3CDTF">2024-02-12T07:52:00Z</dcterms:modified>
</cp:coreProperties>
</file>