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85" w:rsidRPr="00C343D4" w:rsidRDefault="00856685" w:rsidP="008566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3D4">
        <w:rPr>
          <w:rFonts w:ascii="Times New Roman" w:hAnsi="Times New Roman" w:cs="Times New Roman"/>
          <w:b/>
          <w:sz w:val="28"/>
          <w:szCs w:val="28"/>
        </w:rPr>
        <w:t>Столбняк</w:t>
      </w:r>
    </w:p>
    <w:p w:rsidR="00856685" w:rsidRPr="00C343D4" w:rsidRDefault="00856685" w:rsidP="00856685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 xml:space="preserve">Инфекционное заболевание, вызываемое </w:t>
      </w:r>
      <w:proofErr w:type="spellStart"/>
      <w:r w:rsidRPr="00C343D4">
        <w:rPr>
          <w:rFonts w:ascii="Times New Roman" w:hAnsi="Times New Roman" w:cs="Times New Roman"/>
          <w:sz w:val="28"/>
          <w:szCs w:val="28"/>
        </w:rPr>
        <w:t>токсигенными</w:t>
      </w:r>
      <w:proofErr w:type="spellEnd"/>
      <w:r w:rsidRPr="00C343D4">
        <w:rPr>
          <w:rFonts w:ascii="Times New Roman" w:hAnsi="Times New Roman" w:cs="Times New Roman"/>
          <w:sz w:val="28"/>
          <w:szCs w:val="28"/>
        </w:rPr>
        <w:t xml:space="preserve"> бактериями </w:t>
      </w:r>
      <w:proofErr w:type="spellStart"/>
      <w:r w:rsidRPr="00C343D4">
        <w:rPr>
          <w:rFonts w:ascii="Times New Roman" w:hAnsi="Times New Roman" w:cs="Times New Roman"/>
          <w:sz w:val="28"/>
          <w:szCs w:val="28"/>
        </w:rPr>
        <w:t>Clostridium</w:t>
      </w:r>
      <w:proofErr w:type="spellEnd"/>
      <w:r w:rsidRPr="00C343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3D4">
        <w:rPr>
          <w:rFonts w:ascii="Times New Roman" w:hAnsi="Times New Roman" w:cs="Times New Roman"/>
          <w:sz w:val="28"/>
          <w:szCs w:val="28"/>
        </w:rPr>
        <w:t>tetani</w:t>
      </w:r>
      <w:proofErr w:type="spellEnd"/>
      <w:r w:rsidRPr="00C343D4">
        <w:rPr>
          <w:rFonts w:ascii="Times New Roman" w:hAnsi="Times New Roman" w:cs="Times New Roman"/>
          <w:sz w:val="28"/>
          <w:szCs w:val="28"/>
        </w:rPr>
        <w:t xml:space="preserve">, не передается от человека к человеку. </w:t>
      </w:r>
    </w:p>
    <w:p w:rsidR="00856685" w:rsidRPr="00C343D4" w:rsidRDefault="00856685" w:rsidP="00856685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 xml:space="preserve">Важной особенностью возбудителя является его способность образовывать споры, которые могут сохранять жизнеспособность годами. Споры бактерии обнаруживаются в окружающей среде – в почве, на поверхности ржавых инструментов, в фекалиях животных, человека. </w:t>
      </w:r>
    </w:p>
    <w:p w:rsidR="00856685" w:rsidRPr="00C343D4" w:rsidRDefault="00856685" w:rsidP="00856685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 xml:space="preserve">Споры возбудителя столбняка могут попасть в организм человека через повреждения на коже: ссадины, царапины, раны или укусы животных, при ожогах, обморожениях, через пупочную ранку у новорожденных. </w:t>
      </w:r>
    </w:p>
    <w:p w:rsidR="00856685" w:rsidRPr="00C343D4" w:rsidRDefault="00856685" w:rsidP="00856685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 xml:space="preserve">Инкубационный период столбняка длится от 3 до 21 дня после инфицирования (в среднем, 14 дней). </w:t>
      </w:r>
    </w:p>
    <w:p w:rsidR="00856685" w:rsidRPr="00C343D4" w:rsidRDefault="00856685" w:rsidP="00856685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>Признаки и симптомы:</w:t>
      </w:r>
    </w:p>
    <w:p w:rsidR="00856685" w:rsidRPr="00C343D4" w:rsidRDefault="00856685" w:rsidP="00856685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>Болезнь начинается с общей слабости, раздражительности, головной боли, тянущие боли вокруг раны, ригидность затылочных мышц.</w:t>
      </w:r>
    </w:p>
    <w:p w:rsidR="00856685" w:rsidRPr="00C343D4" w:rsidRDefault="00856685" w:rsidP="00856685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 xml:space="preserve">Первым и наиболее часто встречающимся симптомом является тоническое напряжение (тризм) жевательных мышц с затруднением открывания рта. Следом за тризмом появляются другие признаки столбняка, образующие классическую триаду: «сардоническая улыбка» вследствие спазма мимической мускулатуры и дисфагия (нарушение глотания) в результате сокращения мышц глотки. </w:t>
      </w:r>
    </w:p>
    <w:p w:rsidR="00856685" w:rsidRPr="00C343D4" w:rsidRDefault="00856685" w:rsidP="00856685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 xml:space="preserve">Поражение мускулатуры идет по нисходящему типу. Впоследствии судороги охватывают все мышцы туловища, от чего больной выгибается дугой. </w:t>
      </w:r>
    </w:p>
    <w:p w:rsidR="00856685" w:rsidRPr="00C343D4" w:rsidRDefault="00856685" w:rsidP="00856685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>При заболевании столбняком требуется неотложная медицинская помощь в условиях больничных организаций здравоохранения.</w:t>
      </w:r>
    </w:p>
    <w:p w:rsidR="00856685" w:rsidRPr="00C343D4" w:rsidRDefault="00856685" w:rsidP="00856685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>От 1 до 8 человек из 10 заболевших столбняком умирает от остановки дыхания, а в случае выздоровления длительное время сохраняются нарушения речи и памяти;</w:t>
      </w:r>
    </w:p>
    <w:p w:rsidR="00856685" w:rsidRPr="00C343D4" w:rsidRDefault="00856685" w:rsidP="00856685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 xml:space="preserve">После перенесенного заболевания иммунитет против столбняка нестойкий и непродолжительный, возможно повторное инфицирование. </w:t>
      </w:r>
    </w:p>
    <w:p w:rsidR="00856685" w:rsidRPr="00C343D4" w:rsidRDefault="00856685" w:rsidP="00856685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>Способ специфической профилактики столбняка только один – вакцинация столбнячным анатоксином.</w:t>
      </w:r>
    </w:p>
    <w:p w:rsidR="00681AD5" w:rsidRDefault="00681AD5"/>
    <w:sectPr w:rsidR="00681AD5" w:rsidSect="0068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56685"/>
    <w:rsid w:val="000D456B"/>
    <w:rsid w:val="002223B1"/>
    <w:rsid w:val="002708E2"/>
    <w:rsid w:val="00530C26"/>
    <w:rsid w:val="0064691A"/>
    <w:rsid w:val="00681AD5"/>
    <w:rsid w:val="00856685"/>
    <w:rsid w:val="008F5FB5"/>
    <w:rsid w:val="00916E2A"/>
    <w:rsid w:val="00B233FF"/>
    <w:rsid w:val="00B37A62"/>
    <w:rsid w:val="00C01AA2"/>
    <w:rsid w:val="00D10B27"/>
    <w:rsid w:val="00D316E0"/>
    <w:rsid w:val="00E029B9"/>
    <w:rsid w:val="00FC5F90"/>
    <w:rsid w:val="00FE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8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1539</Characters>
  <Application>Microsoft Office Word</Application>
  <DocSecurity>0</DocSecurity>
  <Lines>12</Lines>
  <Paragraphs>3</Paragraphs>
  <ScaleCrop>false</ScaleCrop>
  <Company>Microsoft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2020-04-20T10:49:00Z</dcterms:created>
  <dcterms:modified xsi:type="dcterms:W3CDTF">2020-04-20T10:49:00Z</dcterms:modified>
</cp:coreProperties>
</file>