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B8" w:rsidRPr="008D44B8" w:rsidRDefault="008D44B8" w:rsidP="008D44B8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8D44B8">
        <w:rPr>
          <w:rFonts w:ascii="Times New Roman" w:hAnsi="Times New Roman" w:cs="Times New Roman"/>
          <w:b/>
          <w:i/>
          <w:sz w:val="30"/>
          <w:szCs w:val="30"/>
          <w:lang w:val="ru-RU"/>
        </w:rPr>
        <w:t>ВИРУСНЫЙ ГЕПАТИТ А И ЕГО ПРОФИЛАКТИКА</w:t>
      </w:r>
    </w:p>
    <w:p w:rsidR="008D44B8" w:rsidRPr="008D44B8" w:rsidRDefault="008D44B8" w:rsidP="008D44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Вирусный гепатит А (ВГА) – острое инфекционное заболевание, поражающее печень.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Возбудитель гепатита А устойчив к действию неблагоприятных факторов внешней среды: так, при комнатной температуре вирус сохраняется в течение нескол</w:t>
      </w:r>
      <w:r>
        <w:rPr>
          <w:rFonts w:ascii="Times New Roman" w:hAnsi="Times New Roman" w:cs="Times New Roman"/>
          <w:sz w:val="28"/>
          <w:szCs w:val="28"/>
          <w:lang w:val="ru-RU"/>
        </w:rPr>
        <w:t>ьких недель; при температуре +4℃</w:t>
      </w:r>
      <w:r w:rsidRPr="008D44B8">
        <w:rPr>
          <w:rFonts w:ascii="Times New Roman" w:hAnsi="Times New Roman" w:cs="Times New Roman"/>
          <w:sz w:val="28"/>
          <w:szCs w:val="28"/>
          <w:lang w:val="ru-RU"/>
        </w:rPr>
        <w:t xml:space="preserve"> – в течение нескольких месяцев, при -</w:t>
      </w:r>
      <w:r>
        <w:rPr>
          <w:rFonts w:ascii="Times New Roman" w:hAnsi="Times New Roman" w:cs="Times New Roman"/>
          <w:sz w:val="28"/>
          <w:szCs w:val="28"/>
          <w:lang w:val="ru-RU"/>
        </w:rPr>
        <w:t>20℃</w:t>
      </w:r>
      <w:r w:rsidRPr="008D44B8">
        <w:rPr>
          <w:rFonts w:ascii="Times New Roman" w:hAnsi="Times New Roman" w:cs="Times New Roman"/>
          <w:sz w:val="28"/>
          <w:szCs w:val="28"/>
          <w:lang w:val="ru-RU"/>
        </w:rPr>
        <w:t xml:space="preserve"> – в течение нескольких лет. В высушенном состоянии выживает на протяжении недели, в выделениях больных – до 30 суток.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D44B8">
        <w:rPr>
          <w:rFonts w:ascii="Times New Roman" w:hAnsi="Times New Roman" w:cs="Times New Roman"/>
          <w:sz w:val="28"/>
          <w:szCs w:val="28"/>
          <w:lang w:val="ru-RU"/>
        </w:rPr>
        <w:t>ри кипячении погибает через 5 минут.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Источник инфекции – больной человек, который с мочой и фекалиями выделяет в окружающую среду миллиарды вирусов. Заражение происходит при попадании вирусных частиц в желудочно-кишечный тракт восприимчивого человека, через грязные руки, пищевые продукты и воду. Для того чтобы заболеть, достаточно одной вирусной частицы.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4B8">
        <w:rPr>
          <w:rFonts w:ascii="Times New Roman" w:hAnsi="Times New Roman" w:cs="Times New Roman"/>
          <w:sz w:val="28"/>
          <w:szCs w:val="28"/>
          <w:lang w:val="ru-RU"/>
        </w:rPr>
        <w:t>Заражение гепатитом А может происходить при употреблении инфицированной воды и пищи, контактно-бытовым путем через предметы обихода.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Основные пути передачи гепатита А: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Пищевой (через продукты питания, приготовленные больным вирусным гепатитом А человеком, не соблюдающим правила личной гигиены; через пищу, приготовленную без термической обработки или недоведенную до готовности; через пищу, которой касались грязными руками после приготовления.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Контактно-бытовой (через грязные руки и посредством предметов обихода, при этом ведущими факторами передачи инфекции служат дверные ручки, поверхности кранов и ручек санитарно-технического оборудования, перила лестниц и т.д.)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Водный (использование зараженной воды для питья, приготовления пищи, мытья продуктов).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Начинается заболевание со слабости, недомогания, снижения аппетита, головных болей, повышения температуры. Затем появляются боли в животе, чаще справа, тошнота, рвота, отрыжка.  Первоначально желтушное окрашивание приобретают глаза, позднее -  кожа лица и тела. Из-за сложных нарушений в организме, особенно в печени, моча приобретает темный, цвет, а кал становится цвета белой глины.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4B8">
        <w:rPr>
          <w:rFonts w:ascii="Times New Roman" w:hAnsi="Times New Roman" w:cs="Times New Roman"/>
          <w:sz w:val="28"/>
          <w:szCs w:val="28"/>
          <w:lang w:val="ru-RU"/>
        </w:rPr>
        <w:t xml:space="preserve">Однако нередко бывает, что долгое время нет никаких признаков гепатита </w:t>
      </w:r>
      <w:proofErr w:type="gramStart"/>
      <w:r w:rsidRPr="008D44B8">
        <w:rPr>
          <w:rFonts w:ascii="Times New Roman" w:hAnsi="Times New Roman" w:cs="Times New Roman"/>
          <w:sz w:val="28"/>
          <w:szCs w:val="28"/>
          <w:lang w:val="ru-RU"/>
        </w:rPr>
        <w:t>или  наблюдается</w:t>
      </w:r>
      <w:proofErr w:type="gramEnd"/>
      <w:r w:rsidRPr="008D44B8">
        <w:rPr>
          <w:rFonts w:ascii="Times New Roman" w:hAnsi="Times New Roman" w:cs="Times New Roman"/>
          <w:sz w:val="28"/>
          <w:szCs w:val="28"/>
          <w:lang w:val="ru-RU"/>
        </w:rPr>
        <w:t xml:space="preserve"> лишь небольшое недомогание. Поэтому точно поставить диагноз «вирусный гепатит А» можно лишь после проведения специального анализа крови.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Чтобы не заразиться ВГА, нужно соблюдать меры гигиены: мыть руки с мылом, пить кипяченую или бутилированную воду, есть только мытые овощи и фрукты.</w:t>
      </w:r>
    </w:p>
    <w:p w:rsidR="008D44B8" w:rsidRPr="008D44B8" w:rsidRDefault="008D44B8" w:rsidP="008D44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Стандартные санитарно-гигиенические меры, такие как употребление пищи и воды гарантированного качества, соблюдение технологии приготовления кулинарных блюд, мер личной гигиены, купание в специально отведенных для этих целей местах сохраняют свою актуальность.</w:t>
      </w:r>
    </w:p>
    <w:p w:rsidR="008D44B8" w:rsidRPr="008D44B8" w:rsidRDefault="008D44B8" w:rsidP="008D44B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4B8">
        <w:rPr>
          <w:rFonts w:ascii="Times New Roman" w:hAnsi="Times New Roman" w:cs="Times New Roman"/>
          <w:sz w:val="28"/>
          <w:szCs w:val="28"/>
          <w:lang w:val="ru-RU"/>
        </w:rPr>
        <w:t>Наиболее эффективная мера профилактики - вакцинация. Введение вакцины способно защитить человека от инфицирования в течение 20-летнего периода времени.</w:t>
      </w:r>
    </w:p>
    <w:p w:rsidR="008D44B8" w:rsidRDefault="008D44B8" w:rsidP="008D44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4B8" w:rsidRDefault="008D44B8" w:rsidP="008D44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D4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8"/>
    <w:rsid w:val="00384029"/>
    <w:rsid w:val="00761389"/>
    <w:rsid w:val="008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DDD4F-1954-4006-9F22-9A4C86D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4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3</cp:revision>
  <cp:lastPrinted>2024-02-12T12:56:00Z</cp:lastPrinted>
  <dcterms:created xsi:type="dcterms:W3CDTF">2024-02-12T12:47:00Z</dcterms:created>
  <dcterms:modified xsi:type="dcterms:W3CDTF">2024-02-12T12:59:00Z</dcterms:modified>
</cp:coreProperties>
</file>