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8D" w:rsidRPr="00C343D4" w:rsidRDefault="00EF048D" w:rsidP="00EF04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3D4">
        <w:rPr>
          <w:rFonts w:ascii="Times New Roman" w:hAnsi="Times New Roman" w:cs="Times New Roman"/>
          <w:b/>
          <w:sz w:val="28"/>
          <w:szCs w:val="28"/>
        </w:rPr>
        <w:t xml:space="preserve">Заболевания, вызываемые </w:t>
      </w:r>
      <w:proofErr w:type="spellStart"/>
      <w:r w:rsidRPr="00C343D4">
        <w:rPr>
          <w:rFonts w:ascii="Times New Roman" w:hAnsi="Times New Roman" w:cs="Times New Roman"/>
          <w:b/>
          <w:sz w:val="28"/>
          <w:szCs w:val="28"/>
        </w:rPr>
        <w:t>гемофильной</w:t>
      </w:r>
      <w:proofErr w:type="spellEnd"/>
      <w:r w:rsidRPr="00C343D4">
        <w:rPr>
          <w:rFonts w:ascii="Times New Roman" w:hAnsi="Times New Roman" w:cs="Times New Roman"/>
          <w:b/>
          <w:sz w:val="28"/>
          <w:szCs w:val="28"/>
        </w:rPr>
        <w:t xml:space="preserve"> инфекцией типа </w:t>
      </w:r>
      <w:proofErr w:type="spellStart"/>
      <w:r w:rsidRPr="00C343D4">
        <w:rPr>
          <w:rFonts w:ascii="Times New Roman" w:hAnsi="Times New Roman" w:cs="Times New Roman"/>
          <w:b/>
          <w:sz w:val="28"/>
          <w:szCs w:val="28"/>
        </w:rPr>
        <w:t>b</w:t>
      </w:r>
      <w:proofErr w:type="spellEnd"/>
      <w:r w:rsidRPr="00C343D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343D4">
        <w:rPr>
          <w:rFonts w:ascii="Times New Roman" w:hAnsi="Times New Roman" w:cs="Times New Roman"/>
          <w:b/>
          <w:sz w:val="28"/>
          <w:szCs w:val="28"/>
        </w:rPr>
        <w:t>Hib</w:t>
      </w:r>
      <w:proofErr w:type="spellEnd"/>
      <w:r w:rsidRPr="00C343D4">
        <w:rPr>
          <w:rFonts w:ascii="Times New Roman" w:hAnsi="Times New Roman" w:cs="Times New Roman"/>
          <w:b/>
          <w:sz w:val="28"/>
          <w:szCs w:val="28"/>
        </w:rPr>
        <w:t>)</w:t>
      </w:r>
    </w:p>
    <w:p w:rsidR="00EF048D" w:rsidRPr="00C343D4" w:rsidRDefault="00EF048D" w:rsidP="00EF04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3D4">
        <w:rPr>
          <w:rFonts w:ascii="Times New Roman" w:hAnsi="Times New Roman" w:cs="Times New Roman"/>
          <w:sz w:val="28"/>
          <w:szCs w:val="28"/>
        </w:rPr>
        <w:t>Гемофильная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 инфекция типа 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 вызывается бактерией. Обычно бактерии находятся в носоглотке человека и не вызывают заболевание. Но, при определенных условиях, если бактерии попадают в легкие или в кровь, человек может заболеть. Болезнь распространяется при кашле и чихании от </w:t>
      </w:r>
      <w:proofErr w:type="gramStart"/>
      <w:r w:rsidRPr="00C343D4">
        <w:rPr>
          <w:rFonts w:ascii="Times New Roman" w:hAnsi="Times New Roman" w:cs="Times New Roman"/>
          <w:sz w:val="28"/>
          <w:szCs w:val="28"/>
        </w:rPr>
        <w:t>заболевшего</w:t>
      </w:r>
      <w:proofErr w:type="gramEnd"/>
      <w:r w:rsidRPr="00C343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48D" w:rsidRPr="00C343D4" w:rsidRDefault="00EF048D" w:rsidP="00EF048D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Признаки и симптомы:</w:t>
      </w:r>
    </w:p>
    <w:p w:rsidR="00EF048D" w:rsidRPr="00C343D4" w:rsidRDefault="00EF048D" w:rsidP="00EF048D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Симптомы заболевания зависят от того, какая часть тела поражена. Температура характерна для всех форм заболевания:</w:t>
      </w:r>
    </w:p>
    <w:p w:rsidR="00EF048D" w:rsidRPr="00C343D4" w:rsidRDefault="00EF048D" w:rsidP="00EF048D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•менингит (воспаление оболочек головного и спинного мозга),</w:t>
      </w:r>
    </w:p>
    <w:p w:rsidR="00EF048D" w:rsidRPr="00C343D4" w:rsidRDefault="00EF048D" w:rsidP="00EF048D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эпиглоттит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 (отек надгортанника на задней стенке глотки),</w:t>
      </w:r>
    </w:p>
    <w:p w:rsidR="00EF048D" w:rsidRPr="00C343D4" w:rsidRDefault="00EF048D" w:rsidP="00EF048D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•пневмония (воспаление легких),</w:t>
      </w:r>
    </w:p>
    <w:p w:rsidR="00EF048D" w:rsidRPr="00C343D4" w:rsidRDefault="00EF048D" w:rsidP="00EF048D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•остеомиелит (воспаление костей и суставов),</w:t>
      </w:r>
    </w:p>
    <w:p w:rsidR="00EF048D" w:rsidRPr="00C343D4" w:rsidRDefault="00EF048D" w:rsidP="00EF048D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целлюлит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 (воспаление подкожной клетчатки, обычно на лице).</w:t>
      </w:r>
    </w:p>
    <w:p w:rsidR="00EF048D" w:rsidRPr="00C343D4" w:rsidRDefault="00EF048D" w:rsidP="00EF048D">
      <w:pPr>
        <w:jc w:val="both"/>
        <w:rPr>
          <w:rFonts w:ascii="Times New Roman" w:hAnsi="Times New Roman" w:cs="Times New Roman"/>
          <w:sz w:val="28"/>
          <w:szCs w:val="28"/>
        </w:rPr>
      </w:pPr>
      <w:r w:rsidRPr="00C343D4">
        <w:rPr>
          <w:rFonts w:ascii="Times New Roman" w:hAnsi="Times New Roman" w:cs="Times New Roman"/>
          <w:sz w:val="28"/>
          <w:szCs w:val="28"/>
        </w:rPr>
        <w:t xml:space="preserve">Заболевание может развиваться быстро, а менингит и 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эпиглоттит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 xml:space="preserve"> могут привести к летальному исходу. Большинство детей с этим заболеванием нуждаются в госпитализации. Даже при условии лечения остается риск летального исхода или </w:t>
      </w:r>
      <w:proofErr w:type="spellStart"/>
      <w:r w:rsidRPr="00C343D4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C343D4">
        <w:rPr>
          <w:rFonts w:ascii="Times New Roman" w:hAnsi="Times New Roman" w:cs="Times New Roman"/>
          <w:sz w:val="28"/>
          <w:szCs w:val="28"/>
        </w:rPr>
        <w:t>.</w:t>
      </w:r>
    </w:p>
    <w:p w:rsidR="00681AD5" w:rsidRDefault="00681AD5"/>
    <w:sectPr w:rsidR="00681AD5" w:rsidSect="0068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048D"/>
    <w:rsid w:val="000D456B"/>
    <w:rsid w:val="002223B1"/>
    <w:rsid w:val="002708E2"/>
    <w:rsid w:val="00530C26"/>
    <w:rsid w:val="0064691A"/>
    <w:rsid w:val="00681AD5"/>
    <w:rsid w:val="008F5FB5"/>
    <w:rsid w:val="00916E2A"/>
    <w:rsid w:val="00B233FF"/>
    <w:rsid w:val="00B37A62"/>
    <w:rsid w:val="00C01AA2"/>
    <w:rsid w:val="00D10B27"/>
    <w:rsid w:val="00D316E0"/>
    <w:rsid w:val="00E029B9"/>
    <w:rsid w:val="00EF048D"/>
    <w:rsid w:val="00FC5F90"/>
    <w:rsid w:val="00FE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2020-04-20T10:49:00Z</dcterms:created>
  <dcterms:modified xsi:type="dcterms:W3CDTF">2020-04-20T10:49:00Z</dcterms:modified>
</cp:coreProperties>
</file>