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E3F" w:rsidRDefault="001D2E3F" w:rsidP="0086419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6D28DF" w:rsidRPr="001D2E3F" w:rsidRDefault="006D28DF" w:rsidP="0086419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D2E3F">
        <w:rPr>
          <w:rFonts w:ascii="Times New Roman" w:hAnsi="Times New Roman" w:cs="Times New Roman"/>
          <w:b/>
          <w:sz w:val="36"/>
          <w:szCs w:val="36"/>
        </w:rPr>
        <w:t xml:space="preserve">О </w:t>
      </w:r>
      <w:r w:rsidR="001D2E3F">
        <w:rPr>
          <w:rFonts w:ascii="Times New Roman" w:hAnsi="Times New Roman" w:cs="Times New Roman"/>
          <w:b/>
          <w:sz w:val="36"/>
          <w:szCs w:val="36"/>
        </w:rPr>
        <w:t>некоторых изменениях в</w:t>
      </w:r>
      <w:r w:rsidRPr="001D2E3F">
        <w:rPr>
          <w:rFonts w:ascii="Times New Roman" w:hAnsi="Times New Roman" w:cs="Times New Roman"/>
          <w:b/>
          <w:sz w:val="36"/>
          <w:szCs w:val="36"/>
        </w:rPr>
        <w:t xml:space="preserve"> порядке </w:t>
      </w:r>
      <w:r w:rsidR="001D2E3F">
        <w:rPr>
          <w:rFonts w:ascii="Times New Roman" w:hAnsi="Times New Roman" w:cs="Times New Roman"/>
          <w:b/>
          <w:sz w:val="36"/>
          <w:szCs w:val="36"/>
        </w:rPr>
        <w:t>проведения</w:t>
      </w:r>
      <w:r w:rsidRPr="001D2E3F">
        <w:rPr>
          <w:rFonts w:ascii="Times New Roman" w:hAnsi="Times New Roman" w:cs="Times New Roman"/>
          <w:b/>
          <w:sz w:val="36"/>
          <w:szCs w:val="36"/>
        </w:rPr>
        <w:t xml:space="preserve"> медосмотров работающих.</w:t>
      </w:r>
    </w:p>
    <w:p w:rsidR="006D28DF" w:rsidRPr="006D28DF" w:rsidRDefault="006D28DF" w:rsidP="001D2E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8D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28DF">
        <w:rPr>
          <w:rFonts w:ascii="Times New Roman" w:hAnsi="Times New Roman" w:cs="Times New Roman"/>
          <w:sz w:val="24"/>
          <w:szCs w:val="24"/>
        </w:rPr>
        <w:t>Государственное учреждение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Лоевский</w:t>
      </w:r>
      <w:proofErr w:type="spellEnd"/>
      <w:r w:rsidRPr="006D28DF">
        <w:rPr>
          <w:rFonts w:ascii="Times New Roman" w:hAnsi="Times New Roman" w:cs="Times New Roman"/>
          <w:sz w:val="24"/>
          <w:szCs w:val="24"/>
        </w:rPr>
        <w:t xml:space="preserve"> районный центр гигиены и эпидемиологии» информирует,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6D28DF">
        <w:rPr>
          <w:rFonts w:ascii="Times New Roman" w:hAnsi="Times New Roman" w:cs="Times New Roman"/>
          <w:sz w:val="24"/>
          <w:szCs w:val="24"/>
        </w:rPr>
        <w:t>постановлением Министерства здравоохранения Республики Беларусь от 29.07.2019 №74 утверждена Инструкция о порядке проведения предварительных (при поступлении на работу) обязательных медицинских осмотров и периодических (в течение трудовой деятельности) обязательных медицинских осмотров работающих, занятых на работах с вредными и (или) опасными условиями труда, и на работах, где есть необходимость в профессиональном отборе, а также внеочередных медицинских осмотров работающих при ухудшении состояния их здоровья.</w:t>
      </w:r>
    </w:p>
    <w:p w:rsidR="006D28DF" w:rsidRPr="006D28DF" w:rsidRDefault="006D28DF" w:rsidP="006D2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8DF">
        <w:rPr>
          <w:rFonts w:ascii="Times New Roman" w:hAnsi="Times New Roman" w:cs="Times New Roman"/>
          <w:sz w:val="24"/>
          <w:szCs w:val="24"/>
        </w:rPr>
        <w:t>Инструкцией установлено, что при проведении медосмотров могут быть приняты во внимание результаты ранее проведенных диспансерных осмотров, осмотров врачей-специалистов и врачей общей практики, лабораторных, инструментальных и иных исследований, проведенных в течение шести месяцев, предшествующих месяцу в котором проводится медосмотр.</w:t>
      </w:r>
    </w:p>
    <w:p w:rsidR="006D28DF" w:rsidRPr="006D28DF" w:rsidRDefault="006D28DF" w:rsidP="006D2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8DF">
        <w:rPr>
          <w:rFonts w:ascii="Times New Roman" w:hAnsi="Times New Roman" w:cs="Times New Roman"/>
          <w:sz w:val="24"/>
          <w:szCs w:val="24"/>
        </w:rPr>
        <w:t>Документом сокращен перечень медицинских противопоказаний к выполнению работ в определенных условиях, в результате чего значительно расширена возможность работы граждан, страдающих отдельными заболеваниями, являвшимися медицинскими противопоказаниями к выполнению работ.</w:t>
      </w:r>
    </w:p>
    <w:p w:rsidR="006D28DF" w:rsidRPr="006D28DF" w:rsidRDefault="006D28DF" w:rsidP="006D2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8DF">
        <w:rPr>
          <w:rFonts w:ascii="Times New Roman" w:hAnsi="Times New Roman" w:cs="Times New Roman"/>
          <w:sz w:val="24"/>
          <w:szCs w:val="24"/>
        </w:rPr>
        <w:t>Например, предусмотрена возможность допуска к работам на высоте, механическом оборудовании при ряде заболеваний и состояний, таких как обморок, судорожный приступ, инфаркт миокарда и других. Лица, у которых снижен слух, в том числе инвалиды по слуху, могут быть допущены к выполнению отдельных видов работ на высоте, механическом оборудовании, работе на погрузчике. Ранее снижение слуха являлось абсолютным противопоказанием к выполнению отдельных видов работ.</w:t>
      </w:r>
    </w:p>
    <w:p w:rsidR="006D28DF" w:rsidRPr="006D28DF" w:rsidRDefault="006D28DF" w:rsidP="006D28D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8DF">
        <w:rPr>
          <w:rFonts w:ascii="Times New Roman" w:hAnsi="Times New Roman" w:cs="Times New Roman"/>
          <w:sz w:val="24"/>
          <w:szCs w:val="24"/>
        </w:rPr>
        <w:t>Увеличены сроки периодичности прохождения медосмотров, предусмотрено проведение медосмотров врачами общей практики, что позволит снизить нагрузку на медицинских работников организаций здравоохранения, повысив тем самым доступность медицинской помощи для населения.</w:t>
      </w:r>
    </w:p>
    <w:p w:rsidR="006D28DF" w:rsidRPr="00350502" w:rsidRDefault="006D28DF" w:rsidP="006D28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28D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D28DF">
        <w:rPr>
          <w:rFonts w:ascii="Times New Roman" w:hAnsi="Times New Roman" w:cs="Times New Roman"/>
          <w:sz w:val="24"/>
          <w:szCs w:val="24"/>
        </w:rPr>
        <w:t>Тексты вышеуказанн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D28D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D28DF">
        <w:rPr>
          <w:rFonts w:ascii="Times New Roman" w:hAnsi="Times New Roman" w:cs="Times New Roman"/>
          <w:sz w:val="24"/>
          <w:szCs w:val="24"/>
        </w:rPr>
        <w:t xml:space="preserve"> и Инструкци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28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8DF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Pr="006D28DF">
        <w:rPr>
          <w:rFonts w:ascii="Times New Roman" w:hAnsi="Times New Roman" w:cs="Times New Roman"/>
          <w:sz w:val="24"/>
          <w:szCs w:val="24"/>
        </w:rPr>
        <w:t xml:space="preserve"> на официальн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6D28DF">
        <w:rPr>
          <w:rFonts w:ascii="Times New Roman" w:hAnsi="Times New Roman" w:cs="Times New Roman"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D28DF">
        <w:rPr>
          <w:rFonts w:ascii="Times New Roman" w:hAnsi="Times New Roman" w:cs="Times New Roman"/>
          <w:sz w:val="24"/>
          <w:szCs w:val="24"/>
        </w:rPr>
        <w:t xml:space="preserve"> Национального правового Интернет-портала Республики Беларусь: Pravo.by</w:t>
      </w:r>
      <w:r>
        <w:rPr>
          <w:rFonts w:ascii="Times New Roman" w:hAnsi="Times New Roman" w:cs="Times New Roman"/>
          <w:sz w:val="24"/>
          <w:szCs w:val="24"/>
        </w:rPr>
        <w:t xml:space="preserve">. по ссылке </w:t>
      </w:r>
      <w:r w:rsidRPr="006D28DF">
        <w:rPr>
          <w:rFonts w:ascii="Times New Roman" w:hAnsi="Times New Roman" w:cs="Times New Roman"/>
          <w:sz w:val="24"/>
          <w:szCs w:val="24"/>
        </w:rPr>
        <w:t>http://pravo.by/novosti/novosti-pravo-by/2019/october/40786/</w:t>
      </w:r>
    </w:p>
    <w:sectPr w:rsidR="006D28DF" w:rsidRPr="00350502" w:rsidSect="00E2307B">
      <w:pgSz w:w="11906" w:h="16838"/>
      <w:pgMar w:top="1134" w:right="84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0"/>
  <w:proofState w:spelling="clean" w:grammar="clean"/>
  <w:defaultTabStop w:val="708"/>
  <w:characterSpacingControl w:val="doNotCompress"/>
  <w:compat/>
  <w:rsids>
    <w:rsidRoot w:val="009C3723"/>
    <w:rsid w:val="00010D41"/>
    <w:rsid w:val="001D2E3F"/>
    <w:rsid w:val="00224F6B"/>
    <w:rsid w:val="00350502"/>
    <w:rsid w:val="003C2427"/>
    <w:rsid w:val="00451D14"/>
    <w:rsid w:val="004F4617"/>
    <w:rsid w:val="006D28DF"/>
    <w:rsid w:val="006E31AF"/>
    <w:rsid w:val="007B6390"/>
    <w:rsid w:val="0086419B"/>
    <w:rsid w:val="00864CA2"/>
    <w:rsid w:val="009C3723"/>
    <w:rsid w:val="00A64B8A"/>
    <w:rsid w:val="00E06088"/>
    <w:rsid w:val="00E2307B"/>
    <w:rsid w:val="00E65A25"/>
    <w:rsid w:val="00E71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15</cp:revision>
  <dcterms:created xsi:type="dcterms:W3CDTF">2019-11-02T15:53:00Z</dcterms:created>
  <dcterms:modified xsi:type="dcterms:W3CDTF">2019-11-04T07:29:00Z</dcterms:modified>
</cp:coreProperties>
</file>