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0" w:rsidRDefault="00073860" w:rsidP="00073860">
      <w:pPr>
        <w:shd w:val="clear" w:color="auto" w:fill="FFFFFF"/>
        <w:spacing w:after="0" w:line="240" w:lineRule="auto"/>
        <w:ind w:right="2804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073860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нашей здравнице разработана  санаторно-курортная путевка для лиц  перенесших </w:t>
      </w:r>
      <w:proofErr w:type="gramStart"/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острые</w:t>
      </w:r>
      <w:proofErr w:type="gramEnd"/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073860" w:rsidRPr="00073860" w:rsidRDefault="00073860" w:rsidP="00073860">
      <w:pPr>
        <w:shd w:val="clear" w:color="auto" w:fill="FFFFFF"/>
        <w:spacing w:after="0" w:line="240" w:lineRule="auto"/>
        <w:ind w:right="2804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                                   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пневмонии (в том числе 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  <w:lang w:val="en-US"/>
        </w:rPr>
        <w:t>COVID</w:t>
      </w:r>
      <w:r w:rsidRPr="00073860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-19) и другие заболевания органов дыхания.</w:t>
      </w:r>
    </w:p>
    <w:p w:rsidR="00E26AC3" w:rsidRPr="00073860" w:rsidRDefault="00E26AC3" w:rsidP="00E26AC3">
      <w:pPr>
        <w:shd w:val="clear" w:color="auto" w:fill="FFFFFF"/>
        <w:spacing w:after="0" w:line="240" w:lineRule="auto"/>
        <w:ind w:right="2804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Перечень услуг, входящих     в   стоимость санаторно-курортной путевки </w:t>
      </w:r>
    </w:p>
    <w:p w:rsidR="00E26AC3" w:rsidRPr="00073860" w:rsidRDefault="00E26AC3" w:rsidP="00E26AC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                                       </w:t>
      </w:r>
      <w:r w:rsidR="00073860"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 xml:space="preserve">                               </w:t>
      </w:r>
      <w:r w:rsidRPr="00073860">
        <w:rPr>
          <w:rFonts w:ascii="Georgia" w:eastAsia="Times New Roman" w:hAnsi="Georgia" w:cs="Times New Roman"/>
          <w:b/>
          <w:bCs/>
          <w:color w:val="0076A4"/>
          <w:sz w:val="24"/>
          <w:szCs w:val="24"/>
          <w:lang w:eastAsia="ru-RU"/>
        </w:rPr>
        <w:t>«ОЗДОРОВЛЕНИЕ ЛЕГКИХ»</w:t>
      </w:r>
    </w:p>
    <w:tbl>
      <w:tblPr>
        <w:tblW w:w="15452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3"/>
        <w:gridCol w:w="4989"/>
        <w:gridCol w:w="5245"/>
        <w:gridCol w:w="2835"/>
      </w:tblGrid>
      <w:tr w:rsidR="00E26AC3" w:rsidRPr="00073860" w:rsidTr="00073860"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Наименование процедуры или  вида лечения</w:t>
            </w:r>
          </w:p>
        </w:tc>
        <w:tc>
          <w:tcPr>
            <w:tcW w:w="4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Механизм действия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Количество процедур,</w:t>
            </w:r>
          </w:p>
          <w:p w:rsidR="00E26AC3" w:rsidRPr="00073860" w:rsidRDefault="00E26AC3" w:rsidP="00E26A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от 10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койко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26AC3" w:rsidRPr="00073860" w:rsidRDefault="00E26AC3" w:rsidP="00E26A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суток</w:t>
            </w:r>
          </w:p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C76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C76" w:rsidRPr="00073860" w:rsidRDefault="00653C76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Парафино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зокеритовые </w:t>
            </w:r>
            <w:r w:rsidRPr="00073860">
              <w:rPr>
                <w:rFonts w:ascii="Georgia" w:hAnsi="Georgia"/>
                <w:color w:val="000000"/>
                <w:sz w:val="24"/>
                <w:szCs w:val="24"/>
                <w:shd w:val="clear" w:color="auto" w:fill="FBE4D5"/>
              </w:rPr>
              <w:t>аппликации на межлопаточную область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C76" w:rsidRPr="00073860" w:rsidRDefault="00073860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860">
              <w:rPr>
                <w:rFonts w:ascii="Georgia" w:hAnsi="Georgia"/>
                <w:color w:val="000000" w:themeColor="text1"/>
                <w:sz w:val="24"/>
                <w:szCs w:val="24"/>
                <w:shd w:val="clear" w:color="auto" w:fill="DEEAF6"/>
              </w:rPr>
              <w:t>Прогревание глубоких слоев мягких тканей, расширения сосудов и мелких бронхов.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6" w:rsidRPr="00073860" w:rsidRDefault="00653C76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hAnsi="Georgia"/>
                <w:color w:val="000000"/>
                <w:sz w:val="24"/>
                <w:szCs w:val="24"/>
                <w:shd w:val="clear" w:color="auto" w:fill="D9E2F3"/>
              </w:rPr>
              <w:t>Ускоренное выведение мокроты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C76" w:rsidRPr="00073860" w:rsidRDefault="00653C76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hAnsi="Georgia"/>
                <w:color w:val="000000"/>
                <w:sz w:val="24"/>
                <w:szCs w:val="24"/>
                <w:shd w:val="clear" w:color="auto" w:fill="FBE4D5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Ванны хвойные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Их положительное воздействие обусловлено наличием микроэлементов (медь, железо, кобальт), витаминов (группа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витамины К и Е, каротин,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кислота),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фитоэстрогенов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эфирных масел с противопростудным и иммуностимулирующим действием, фитонцидов с дезинфицирующими и антибактериальными свойствами, антиоксидантов (связывают патогенные вещества и свободные радикалы).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Профилактика рецидивов вирусных и бактериальных инфекций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Ручной массаж грудной клетки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Стимуляция кровообращения и оттока лимфы.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Нормализация всех метаболических процессов в тканях дыхательной системы Улучшение дренажа воздухоносных путей, облегчение отхождения мокроты и патологического экссудата, способствует предотвращению развития застойных явлений в легких.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Ингаляции с лекарственными </w:t>
            </w: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веществами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Разжижение мокроты, стимуляции </w:t>
            </w: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эпителия бронхов.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Устранение остаточных явлений в легких, быстрое восстановление слизистой </w:t>
            </w: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оболочки бронхов.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Спелеотерапия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Антибактериальный, противовоспалительный эффект, расширение бронхов, выведение застоявшейся в мелких бронхах мокроты.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Обеззараживание и профилактика обострений болезней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Для укрепления мышц грудной клетки и увеличения жизненной емкости легких.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Восстановление возможности «глубокого вдоха».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Консультация психотерапевта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Для скорейшей адаптации пациента к 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привычным  условиям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жизни после изоляции от общества.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Восстановление эмоционального спокойствия, возвращение в социум после длительной изоляции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Биоптронтерапия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Улучшение микроциркуляции крови, укрепление иммунной системы, нормализация обменных процессов на клеточном уровне.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Снятие боли или уменьшение ее интенсивности.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целью общей релаксации, закреплении лечебного эффекта от других процедур.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Мышечное расслабление, восстановление качества сна.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Снабжение организма витаминами, микроэлементами и антиоксидантами, местный согревающий эффект при употреблении теплых отваров внутрь (пищевод близко расположен к бронхам и трахее)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Разжижение и выведение остаточного количества воспалительного     экссудата, отхождение вязкой мокроты.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6AC3" w:rsidRPr="00073860" w:rsidTr="00073860"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Питье минеральной воды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 целью очищение и </w:t>
            </w:r>
            <w:proofErr w:type="spell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дезинтоксикации</w:t>
            </w:r>
            <w:proofErr w:type="spell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организма, улучшения пищеварения.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Восстановление пищеварения после </w:t>
            </w:r>
            <w:proofErr w:type="gramStart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интенсивной</w:t>
            </w:r>
            <w:proofErr w:type="gramEnd"/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антибиотикотерапии.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6AC3" w:rsidRPr="00073860" w:rsidRDefault="00E26AC3" w:rsidP="00E26AC3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7386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A0387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Всем отдыхающим в санатории ежедневно проводится </w:t>
      </w:r>
      <w:proofErr w:type="spellStart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терм</w:t>
      </w:r>
      <w:proofErr w:type="gramStart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proofErr w:type="spell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proofErr w:type="gram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и </w:t>
      </w:r>
      <w:proofErr w:type="spellStart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За дополнительную плату для закрепления достигнутых результатов в лечении (при отсутствии противопоказаний) мы можем предложить Вам: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- </w:t>
      </w:r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вибрационный массаж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 целью размягчение инфильтрата в легких, нормализации циркуляции лимфы, уменьшения застойных явлений);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proofErr w:type="spellStart"/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магнитотурботрон</w:t>
      </w:r>
      <w:proofErr w:type="spellEnd"/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 целью укрепления иммунитета, восстановления тканей, улучшения работы вегетативной нервной системы);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воздушно-озоновые ванны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(для нормализации обмена веществ, улучшения циркуляции крови, а также для насыщения клеток кислородом);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07386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барокамеру</w:t>
      </w: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 целью повышения мышечного тонуса, повышения работоспособности и в целях общего оздоровления организма).</w:t>
      </w:r>
    </w:p>
    <w:p w:rsidR="00E26AC3" w:rsidRPr="00073860" w:rsidRDefault="00E26AC3" w:rsidP="00E26AC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738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7386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Разрешение на проведение процедур оформляет врач после личного осмотра гостя и ознакомления с его санаторно-курортной картой. </w:t>
      </w:r>
    </w:p>
    <w:p w:rsidR="00186DDF" w:rsidRPr="00073860" w:rsidRDefault="008B0B8E">
      <w:pPr>
        <w:rPr>
          <w:sz w:val="24"/>
          <w:szCs w:val="24"/>
        </w:rPr>
      </w:pPr>
    </w:p>
    <w:sectPr w:rsidR="00186DDF" w:rsidRPr="00073860" w:rsidSect="00E26AC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C3"/>
    <w:rsid w:val="00073860"/>
    <w:rsid w:val="000E4B3C"/>
    <w:rsid w:val="00371291"/>
    <w:rsid w:val="00653C76"/>
    <w:rsid w:val="008B0B8E"/>
    <w:rsid w:val="00B97714"/>
    <w:rsid w:val="00BA0387"/>
    <w:rsid w:val="00DB3CB1"/>
    <w:rsid w:val="00E26AC3"/>
    <w:rsid w:val="00E4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user</cp:lastModifiedBy>
  <cp:revision>3</cp:revision>
  <dcterms:created xsi:type="dcterms:W3CDTF">2021-10-15T06:07:00Z</dcterms:created>
  <dcterms:modified xsi:type="dcterms:W3CDTF">2021-11-16T12:58:00Z</dcterms:modified>
</cp:coreProperties>
</file>