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2" w:rsidRDefault="002E2EB2" w:rsidP="002E2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организаций здравоохранения</w:t>
      </w:r>
    </w:p>
    <w:p w:rsidR="00962DF1" w:rsidRPr="00DC767C" w:rsidRDefault="00962DF1" w:rsidP="00962DF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Государственное учреждение «Гомельский областной центр гигиены, эпидемиологии и общественного здоровья» </w:t>
      </w:r>
      <w:r>
        <w:rPr>
          <w:rFonts w:ascii="Times New Roman" w:hAnsi="Times New Roman"/>
          <w:color w:val="171616"/>
          <w:sz w:val="28"/>
          <w:szCs w:val="28"/>
        </w:rPr>
        <w:t xml:space="preserve">(далее – Гомельский областной </w:t>
      </w:r>
      <w:proofErr w:type="spellStart"/>
      <w:r>
        <w:rPr>
          <w:rFonts w:ascii="Times New Roman" w:hAnsi="Times New Roman"/>
          <w:color w:val="171616"/>
          <w:sz w:val="28"/>
          <w:szCs w:val="28"/>
        </w:rPr>
        <w:t>ЦГЭиОЗ</w:t>
      </w:r>
      <w:proofErr w:type="spellEnd"/>
      <w:r>
        <w:rPr>
          <w:rFonts w:ascii="Times New Roman" w:hAnsi="Times New Roman"/>
          <w:color w:val="171616"/>
          <w:sz w:val="28"/>
          <w:szCs w:val="28"/>
        </w:rPr>
        <w:t xml:space="preserve">) 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приглашает принять участие представителей Вашей организации в обучающем областном семинаре на тему: «Требования санитарно-эпидемиологического законодательства к организациям здравоохранения стоматологического профиля», </w:t>
      </w:r>
      <w:r w:rsidRPr="00DC767C">
        <w:rPr>
          <w:rFonts w:ascii="Times New Roman" w:hAnsi="Times New Roman"/>
          <w:sz w:val="28"/>
          <w:szCs w:val="28"/>
        </w:rPr>
        <w:t xml:space="preserve">который состоится </w:t>
      </w:r>
      <w:r w:rsidRPr="00DC767C">
        <w:rPr>
          <w:rFonts w:ascii="Times New Roman" w:hAnsi="Times New Roman"/>
          <w:b/>
          <w:sz w:val="28"/>
          <w:szCs w:val="28"/>
        </w:rPr>
        <w:t>24 ноября 2022 года в 10.00 на базе нашего учреждения.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Обсуждаемые вопросы: 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Основные нормативно-правовые акты в области санитарно-эпидем</w:t>
      </w:r>
      <w:r>
        <w:rPr>
          <w:rFonts w:ascii="Times New Roman" w:hAnsi="Times New Roman"/>
          <w:color w:val="171616"/>
          <w:sz w:val="28"/>
          <w:szCs w:val="28"/>
        </w:rPr>
        <w:t>иологического благополучия насел</w:t>
      </w:r>
      <w:r w:rsidRPr="003E02A7">
        <w:rPr>
          <w:rFonts w:ascii="Times New Roman" w:hAnsi="Times New Roman"/>
          <w:color w:val="171616"/>
          <w:sz w:val="28"/>
          <w:szCs w:val="28"/>
        </w:rPr>
        <w:t>ения в части работы организаций здравоохранения стоматологического профиля.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Действующие нормативные документы, определяющие проведение дезинфекции и стерилизации в организациях здравоохранения. 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Требования к проведению дезинфекции, </w:t>
      </w: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предстерилизационной</w:t>
      </w:r>
      <w:proofErr w:type="spellEnd"/>
      <w:r w:rsidRPr="003E02A7">
        <w:rPr>
          <w:rFonts w:ascii="Times New Roman" w:hAnsi="Times New Roman"/>
          <w:color w:val="171616"/>
          <w:sz w:val="28"/>
          <w:szCs w:val="28"/>
        </w:rPr>
        <w:t xml:space="preserve"> очистки и стерилизации изделий многократного применения.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Основные требования к организации стерилизационных (ЦСО)</w:t>
      </w:r>
      <w:r>
        <w:rPr>
          <w:rFonts w:ascii="Times New Roman" w:hAnsi="Times New Roman"/>
          <w:color w:val="171616"/>
          <w:sz w:val="28"/>
          <w:szCs w:val="28"/>
        </w:rPr>
        <w:t>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Требования к организации и осуществлению контроля за соблюдением режимов дезинфекции и стерилизации в организациях здравоохранения. Контроль качества </w:t>
      </w: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предстерилизационной</w:t>
      </w:r>
      <w:proofErr w:type="spellEnd"/>
      <w:r w:rsidRPr="003E02A7">
        <w:rPr>
          <w:rFonts w:ascii="Times New Roman" w:hAnsi="Times New Roman"/>
          <w:color w:val="171616"/>
          <w:sz w:val="28"/>
          <w:szCs w:val="28"/>
        </w:rPr>
        <w:t xml:space="preserve"> очистки.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Ведение учетно-отчетной документации в организациях здравоохранения в рамках соблюдения санитарно-противоэпидемического режима. 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Меры безопасности при работе с дезинфицирующими средствами и при проведении дезинфекционных мероприятий.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Соблюдение требований общественной и личной безопасности при оказании медицинской помощи, а также условиям труда работников организаций здравоохранения. 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Соблюдение санитарно-противоэпидемического режима при оказании стоматологической помощи</w:t>
      </w:r>
      <w:r>
        <w:rPr>
          <w:rFonts w:ascii="Times New Roman" w:hAnsi="Times New Roman"/>
          <w:color w:val="171616"/>
          <w:sz w:val="28"/>
          <w:szCs w:val="28"/>
        </w:rPr>
        <w:t>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Санитарно-эпидемиологические требования к мебели, оборудованию, режимам уборок и бельевому режиму в организациях здравоохранения стоматологического профиля.</w:t>
      </w:r>
    </w:p>
    <w:p w:rsidR="00962DF1" w:rsidRPr="003E02A7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Организация производственного лабораторного контроля в организациях здравоохранения стоматологического профиля.</w:t>
      </w:r>
    </w:p>
    <w:p w:rsidR="00962DF1" w:rsidRPr="00DC767C" w:rsidRDefault="00962DF1" w:rsidP="00962DF1">
      <w:pPr>
        <w:pStyle w:val="a9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Вопросы-</w:t>
      </w:r>
      <w:r w:rsidRPr="00DC767C">
        <w:rPr>
          <w:rFonts w:ascii="Times New Roman" w:hAnsi="Times New Roman"/>
          <w:sz w:val="28"/>
          <w:szCs w:val="28"/>
        </w:rPr>
        <w:t>ответы, консультации.</w:t>
      </w:r>
    </w:p>
    <w:p w:rsidR="00962DF1" w:rsidRPr="00DC767C" w:rsidRDefault="00962DF1" w:rsidP="00962DF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C767C">
        <w:rPr>
          <w:rFonts w:ascii="Times New Roman" w:hAnsi="Times New Roman"/>
          <w:sz w:val="28"/>
          <w:szCs w:val="28"/>
        </w:rPr>
        <w:t>Программа семинара прилагается.</w:t>
      </w:r>
    </w:p>
    <w:p w:rsidR="00962DF1" w:rsidRPr="00DC767C" w:rsidRDefault="00962DF1" w:rsidP="00962DF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DF1" w:rsidRPr="00DC767C" w:rsidRDefault="00962DF1" w:rsidP="00962DF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Обучение осуществляется на договорной основе по заявлению</w:t>
      </w:r>
      <w:r>
        <w:rPr>
          <w:rFonts w:ascii="Times New Roman" w:hAnsi="Times New Roman"/>
          <w:color w:val="171616"/>
          <w:sz w:val="28"/>
          <w:szCs w:val="28"/>
        </w:rPr>
        <w:t xml:space="preserve"> (ф</w:t>
      </w:r>
      <w:r w:rsidRPr="003E02A7">
        <w:rPr>
          <w:rFonts w:ascii="Times New Roman" w:hAnsi="Times New Roman"/>
          <w:color w:val="171616"/>
          <w:sz w:val="28"/>
          <w:szCs w:val="28"/>
        </w:rPr>
        <w:t>орма заявления прилагается</w:t>
      </w:r>
      <w:r>
        <w:rPr>
          <w:rFonts w:ascii="Times New Roman" w:hAnsi="Times New Roman"/>
          <w:color w:val="171616"/>
          <w:sz w:val="28"/>
          <w:szCs w:val="28"/>
        </w:rPr>
        <w:t>)</w:t>
      </w:r>
      <w:r w:rsidRPr="003E02A7">
        <w:rPr>
          <w:rFonts w:ascii="Times New Roman" w:hAnsi="Times New Roman"/>
          <w:color w:val="171616"/>
          <w:sz w:val="28"/>
          <w:szCs w:val="28"/>
        </w:rPr>
        <w:t>. Заявлени</w:t>
      </w:r>
      <w:r>
        <w:rPr>
          <w:rFonts w:ascii="Times New Roman" w:hAnsi="Times New Roman"/>
          <w:color w:val="171616"/>
          <w:sz w:val="28"/>
          <w:szCs w:val="28"/>
        </w:rPr>
        <w:t>е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на участие в обучающем семинаре необходимо направлять на электронный адрес: </w:t>
      </w:r>
      <w:hyperlink r:id="rId5" w:history="1">
        <w:r w:rsidR="00D8659C" w:rsidRPr="00D8659C">
          <w:rPr>
            <w:rStyle w:val="aa"/>
            <w:rFonts w:ascii="Times New Roman" w:hAnsi="Times New Roman"/>
            <w:sz w:val="30"/>
            <w:szCs w:val="30"/>
          </w:rPr>
          <w:t>Kukandina@gmlocge.by</w:t>
        </w:r>
      </w:hyperlink>
      <w:r w:rsidR="00D8659C" w:rsidRPr="00D8659C">
        <w:rPr>
          <w:rFonts w:ascii="Times New Roman" w:hAnsi="Times New Roman"/>
        </w:rPr>
        <w:t xml:space="preserve"> 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или на почтовый адрес: ул. </w:t>
      </w: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Моисеенко</w:t>
      </w:r>
      <w:proofErr w:type="spellEnd"/>
      <w:r w:rsidRPr="003E02A7">
        <w:rPr>
          <w:rFonts w:ascii="Times New Roman" w:hAnsi="Times New Roman"/>
          <w:color w:val="171616"/>
          <w:sz w:val="28"/>
          <w:szCs w:val="28"/>
        </w:rPr>
        <w:t xml:space="preserve">, 49, 246001 г. Гомель, государственное учреждение «Гомельский областной центр гигиены, эпидемиологии и общественного здоровья», или факс </w:t>
      </w:r>
      <w:r>
        <w:rPr>
          <w:rFonts w:ascii="Times New Roman" w:hAnsi="Times New Roman"/>
          <w:color w:val="171616"/>
          <w:sz w:val="28"/>
          <w:szCs w:val="28"/>
        </w:rPr>
        <w:t xml:space="preserve">50 74 </w:t>
      </w:r>
      <w:r w:rsidR="00D8659C">
        <w:rPr>
          <w:rFonts w:ascii="Times New Roman" w:hAnsi="Times New Roman"/>
          <w:color w:val="171616"/>
          <w:sz w:val="28"/>
          <w:szCs w:val="28"/>
        </w:rPr>
        <w:t>13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не </w:t>
      </w:r>
      <w:r w:rsidRPr="00DC767C">
        <w:rPr>
          <w:rFonts w:ascii="Times New Roman" w:hAnsi="Times New Roman"/>
          <w:sz w:val="28"/>
          <w:szCs w:val="28"/>
        </w:rPr>
        <w:t xml:space="preserve">позднее </w:t>
      </w:r>
      <w:r w:rsidRPr="00DC767C">
        <w:rPr>
          <w:rFonts w:ascii="Times New Roman" w:hAnsi="Times New Roman"/>
          <w:b/>
          <w:sz w:val="28"/>
          <w:szCs w:val="28"/>
        </w:rPr>
        <w:t>10.11.2022.</w:t>
      </w:r>
    </w:p>
    <w:p w:rsidR="00962DF1" w:rsidRPr="003E41D2" w:rsidRDefault="00962DF1" w:rsidP="00962DF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lastRenderedPageBreak/>
        <w:t xml:space="preserve">После получения от Вас заявления на участие в семинаре в Ваш адрес почтой будут </w:t>
      </w:r>
      <w:r w:rsidRPr="003E41D2">
        <w:rPr>
          <w:rFonts w:ascii="Times New Roman" w:hAnsi="Times New Roman"/>
          <w:sz w:val="28"/>
          <w:szCs w:val="28"/>
        </w:rPr>
        <w:t>направлены счет-фактура, 2 договора на оказание услуг, 2 акта выполненных услуг.</w:t>
      </w:r>
    </w:p>
    <w:p w:rsidR="00D8659C" w:rsidRPr="00367837" w:rsidRDefault="00D8659C" w:rsidP="00D8659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22E0E">
        <w:rPr>
          <w:rFonts w:ascii="Times New Roman" w:hAnsi="Times New Roman"/>
          <w:sz w:val="28"/>
          <w:szCs w:val="28"/>
        </w:rPr>
        <w:t>Стоимость участия в семинаре составляет 40,49 руб. (включая НДС), стоимость консультирования врачами-специалистами с высшим образованием по вопросам обеспечения санитарно-эпидемиологического благополучия населения составляет 20,24 руб. (включая НДС) (итого стоимость участия в семинаре составляет 60,73 руб. (включая НДС, по одному заявлению на 1-2 участника).</w:t>
      </w:r>
      <w:r w:rsidRPr="00367837">
        <w:rPr>
          <w:rFonts w:ascii="Times New Roman" w:hAnsi="Times New Roman"/>
          <w:sz w:val="28"/>
          <w:szCs w:val="28"/>
        </w:rPr>
        <w:t xml:space="preserve">  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Срок оплаты не позднее </w:t>
      </w:r>
      <w:r>
        <w:rPr>
          <w:rFonts w:ascii="Times New Roman" w:hAnsi="Times New Roman"/>
          <w:color w:val="171616"/>
          <w:sz w:val="28"/>
          <w:szCs w:val="28"/>
        </w:rPr>
        <w:t>21</w:t>
      </w:r>
      <w:r w:rsidRPr="003E02A7">
        <w:rPr>
          <w:rFonts w:ascii="Times New Roman" w:hAnsi="Times New Roman"/>
          <w:color w:val="171616"/>
          <w:sz w:val="28"/>
          <w:szCs w:val="28"/>
        </w:rPr>
        <w:t>.</w:t>
      </w:r>
      <w:r>
        <w:rPr>
          <w:rFonts w:ascii="Times New Roman" w:hAnsi="Times New Roman"/>
          <w:color w:val="171616"/>
          <w:sz w:val="28"/>
          <w:szCs w:val="28"/>
        </w:rPr>
        <w:t>11</w:t>
      </w:r>
      <w:r w:rsidRPr="003E02A7">
        <w:rPr>
          <w:rFonts w:ascii="Times New Roman" w:hAnsi="Times New Roman"/>
          <w:color w:val="171616"/>
          <w:sz w:val="28"/>
          <w:szCs w:val="28"/>
        </w:rPr>
        <w:t>.20</w:t>
      </w:r>
      <w:r>
        <w:rPr>
          <w:rFonts w:ascii="Times New Roman" w:hAnsi="Times New Roman"/>
          <w:color w:val="171616"/>
          <w:sz w:val="28"/>
          <w:szCs w:val="28"/>
        </w:rPr>
        <w:t>22</w:t>
      </w:r>
      <w:r w:rsidRPr="003E02A7">
        <w:rPr>
          <w:rFonts w:ascii="Times New Roman" w:hAnsi="Times New Roman"/>
          <w:color w:val="171616"/>
          <w:sz w:val="28"/>
          <w:szCs w:val="28"/>
        </w:rPr>
        <w:t>. При регистрации (в день проведения семинара) участник должен представить</w:t>
      </w:r>
      <w:r>
        <w:rPr>
          <w:rFonts w:ascii="Times New Roman" w:hAnsi="Times New Roman"/>
          <w:color w:val="171616"/>
          <w:sz w:val="28"/>
          <w:szCs w:val="28"/>
        </w:rPr>
        <w:t>: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</w:t>
      </w:r>
      <w:r>
        <w:rPr>
          <w:rFonts w:ascii="Times New Roman" w:hAnsi="Times New Roman"/>
          <w:color w:val="171616"/>
          <w:sz w:val="28"/>
          <w:szCs w:val="28"/>
        </w:rPr>
        <w:t xml:space="preserve">1 экземпляр </w:t>
      </w:r>
      <w:r w:rsidRPr="003E02A7">
        <w:rPr>
          <w:rFonts w:ascii="Times New Roman" w:hAnsi="Times New Roman"/>
          <w:color w:val="171616"/>
          <w:sz w:val="28"/>
          <w:szCs w:val="28"/>
        </w:rPr>
        <w:t>договор</w:t>
      </w:r>
      <w:r>
        <w:rPr>
          <w:rFonts w:ascii="Times New Roman" w:hAnsi="Times New Roman"/>
          <w:color w:val="171616"/>
          <w:sz w:val="28"/>
          <w:szCs w:val="28"/>
        </w:rPr>
        <w:t>а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, </w:t>
      </w:r>
      <w:r>
        <w:rPr>
          <w:rFonts w:ascii="Times New Roman" w:hAnsi="Times New Roman"/>
          <w:color w:val="171616"/>
          <w:sz w:val="28"/>
          <w:szCs w:val="28"/>
        </w:rPr>
        <w:t>1 экземпляр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акт</w:t>
      </w:r>
      <w:r>
        <w:rPr>
          <w:rFonts w:ascii="Times New Roman" w:hAnsi="Times New Roman"/>
          <w:color w:val="171616"/>
          <w:sz w:val="28"/>
          <w:szCs w:val="28"/>
        </w:rPr>
        <w:t>а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выполненных услуг, подписанные соответствующими уполномоченными лицами, закрепив подписи печатями, а также копию платежного поручения. </w:t>
      </w: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Место проведения: г. Гомель, ул. </w:t>
      </w: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Моисеенко</w:t>
      </w:r>
      <w:proofErr w:type="spellEnd"/>
      <w:r w:rsidRPr="003E02A7">
        <w:rPr>
          <w:rFonts w:ascii="Times New Roman" w:hAnsi="Times New Roman"/>
          <w:color w:val="171616"/>
          <w:sz w:val="28"/>
          <w:szCs w:val="28"/>
        </w:rPr>
        <w:t>, 49, административный корпус, 3 этаж, актовый зал.</w:t>
      </w:r>
      <w:r>
        <w:rPr>
          <w:rFonts w:ascii="Times New Roman" w:hAnsi="Times New Roman"/>
          <w:color w:val="171616"/>
          <w:sz w:val="28"/>
          <w:szCs w:val="28"/>
        </w:rPr>
        <w:t xml:space="preserve"> </w:t>
      </w:r>
    </w:p>
    <w:p w:rsidR="00236C1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В день </w:t>
      </w:r>
      <w:r w:rsidRPr="00F7673D">
        <w:rPr>
          <w:rFonts w:ascii="Times New Roman" w:hAnsi="Times New Roman"/>
          <w:color w:val="171616"/>
          <w:sz w:val="28"/>
          <w:szCs w:val="28"/>
        </w:rPr>
        <w:t xml:space="preserve">проведения семинара каждому участнику будет выдано свидетельство об участии. 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Получить более подробную информацию по программе семинара можно по телефону (0232) </w:t>
      </w:r>
      <w:r>
        <w:rPr>
          <w:rFonts w:ascii="Times New Roman" w:hAnsi="Times New Roman"/>
          <w:color w:val="171616"/>
          <w:sz w:val="28"/>
          <w:szCs w:val="28"/>
        </w:rPr>
        <w:t>50 74 06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, </w:t>
      </w:r>
      <w:r>
        <w:rPr>
          <w:rFonts w:ascii="Times New Roman" w:hAnsi="Times New Roman"/>
          <w:color w:val="171616"/>
          <w:sz w:val="28"/>
          <w:szCs w:val="28"/>
        </w:rPr>
        <w:t>50 74 16</w:t>
      </w:r>
      <w:r w:rsidR="00D8659C">
        <w:rPr>
          <w:rFonts w:ascii="Times New Roman" w:hAnsi="Times New Roman"/>
          <w:color w:val="171616"/>
          <w:sz w:val="28"/>
          <w:szCs w:val="28"/>
        </w:rPr>
        <w:t xml:space="preserve">; 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по бухгалтерским документам – </w:t>
      </w:r>
      <w:r>
        <w:rPr>
          <w:rFonts w:ascii="Times New Roman" w:hAnsi="Times New Roman"/>
          <w:color w:val="171616"/>
          <w:sz w:val="28"/>
          <w:szCs w:val="28"/>
        </w:rPr>
        <w:br/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(0232) </w:t>
      </w:r>
      <w:r>
        <w:rPr>
          <w:rFonts w:ascii="Times New Roman" w:hAnsi="Times New Roman"/>
          <w:color w:val="171616"/>
          <w:sz w:val="28"/>
          <w:szCs w:val="28"/>
        </w:rPr>
        <w:t>50 73 45</w:t>
      </w:r>
      <w:r w:rsidR="008761AD">
        <w:rPr>
          <w:rFonts w:ascii="Times New Roman" w:hAnsi="Times New Roman"/>
          <w:color w:val="171616"/>
          <w:sz w:val="28"/>
          <w:szCs w:val="28"/>
        </w:rPr>
        <w:t>.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2A7CF9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Default="00D8659C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Default="00D8659C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Default="00D8659C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Default="00D8659C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Default="00D8659C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236C11" w:rsidRPr="003E02A7" w:rsidRDefault="00236C1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BB2B81" w:rsidRDefault="00962DF1" w:rsidP="00962DF1">
      <w:pPr>
        <w:pStyle w:val="a9"/>
        <w:ind w:firstLine="709"/>
        <w:jc w:val="both"/>
        <w:rPr>
          <w:rFonts w:ascii="Times New Roman" w:hAnsi="Times New Roman"/>
          <w:b/>
          <w:color w:val="171616"/>
          <w:sz w:val="28"/>
          <w:szCs w:val="28"/>
        </w:rPr>
      </w:pPr>
      <w:r w:rsidRPr="00BB2B81">
        <w:rPr>
          <w:rFonts w:ascii="Times New Roman" w:hAnsi="Times New Roman"/>
          <w:b/>
          <w:color w:val="171616"/>
          <w:sz w:val="28"/>
          <w:szCs w:val="28"/>
        </w:rPr>
        <w:lastRenderedPageBreak/>
        <w:t>ПЕЧАТАЕТСЯ НА ФИРМЕННОМ БЛАНКЕ ПРЕДПРИЯТИЯ</w:t>
      </w:r>
    </w:p>
    <w:p w:rsidR="00962DF1" w:rsidRPr="003E02A7" w:rsidRDefault="00962DF1" w:rsidP="00962DF1">
      <w:pPr>
        <w:pStyle w:val="a9"/>
        <w:ind w:firstLine="709"/>
        <w:jc w:val="center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с указанием банковских реквизитов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ab/>
      </w:r>
      <w:r>
        <w:rPr>
          <w:rFonts w:ascii="Times New Roman" w:hAnsi="Times New Roman"/>
          <w:color w:val="171616"/>
          <w:sz w:val="28"/>
          <w:szCs w:val="28"/>
        </w:rPr>
        <w:tab/>
      </w:r>
      <w:r>
        <w:rPr>
          <w:rFonts w:ascii="Times New Roman" w:hAnsi="Times New Roman"/>
          <w:color w:val="171616"/>
          <w:sz w:val="28"/>
          <w:szCs w:val="28"/>
        </w:rPr>
        <w:tab/>
      </w:r>
      <w:r>
        <w:rPr>
          <w:rFonts w:ascii="Times New Roman" w:hAnsi="Times New Roman"/>
          <w:color w:val="171616"/>
          <w:sz w:val="28"/>
          <w:szCs w:val="28"/>
        </w:rPr>
        <w:tab/>
      </w:r>
      <w:r>
        <w:rPr>
          <w:rFonts w:ascii="Times New Roman" w:hAnsi="Times New Roman"/>
          <w:color w:val="171616"/>
          <w:sz w:val="28"/>
          <w:szCs w:val="28"/>
        </w:rPr>
        <w:tab/>
      </w:r>
      <w:r>
        <w:rPr>
          <w:rFonts w:ascii="Times New Roman" w:hAnsi="Times New Roman"/>
          <w:color w:val="171616"/>
          <w:sz w:val="28"/>
          <w:szCs w:val="28"/>
        </w:rPr>
        <w:tab/>
        <w:t>Главному врачу</w:t>
      </w:r>
    </w:p>
    <w:p w:rsidR="00962DF1" w:rsidRDefault="00962DF1" w:rsidP="00962DF1">
      <w:pPr>
        <w:pStyle w:val="a9"/>
        <w:ind w:left="4956"/>
        <w:jc w:val="both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>государственного учреждения</w:t>
      </w:r>
      <w:r>
        <w:rPr>
          <w:rFonts w:ascii="Times New Roman" w:hAnsi="Times New Roman"/>
          <w:color w:val="171616"/>
          <w:sz w:val="28"/>
          <w:szCs w:val="28"/>
        </w:rPr>
        <w:br/>
        <w:t>«Гомельский областной центр</w:t>
      </w:r>
      <w:r>
        <w:rPr>
          <w:rFonts w:ascii="Times New Roman" w:hAnsi="Times New Roman"/>
          <w:color w:val="171616"/>
          <w:sz w:val="28"/>
          <w:szCs w:val="28"/>
        </w:rPr>
        <w:br/>
        <w:t>гигиены, эпидемиологии</w:t>
      </w:r>
      <w:r>
        <w:rPr>
          <w:rFonts w:ascii="Times New Roman" w:hAnsi="Times New Roman"/>
          <w:color w:val="171616"/>
          <w:sz w:val="28"/>
          <w:szCs w:val="28"/>
        </w:rPr>
        <w:br/>
        <w:t>и общественного здоровья»</w:t>
      </w:r>
    </w:p>
    <w:p w:rsidR="00962DF1" w:rsidRPr="003E02A7" w:rsidRDefault="00962DF1" w:rsidP="00962DF1">
      <w:pPr>
        <w:pStyle w:val="a9"/>
        <w:ind w:left="4956"/>
        <w:jc w:val="both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>Белому С.А.</w:t>
      </w:r>
    </w:p>
    <w:p w:rsidR="00962DF1" w:rsidRDefault="00962DF1" w:rsidP="00962DF1">
      <w:pPr>
        <w:pStyle w:val="a9"/>
        <w:jc w:val="center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jc w:val="center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>ЗАЯВЛЕНИЕ</w:t>
      </w:r>
    </w:p>
    <w:p w:rsidR="00962DF1" w:rsidRPr="003E02A7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Об участии в семинаре 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D8659C" w:rsidRPr="003E02A7" w:rsidRDefault="00D8659C" w:rsidP="00D8659C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Прошу зарегистрировать участие в обучающем областном семинаре «Требования санитарно-эпидемиологического законодательства к организациям здравоохранения стоматологического профиля</w:t>
      </w:r>
      <w:r w:rsidRPr="00455781">
        <w:rPr>
          <w:rFonts w:ascii="Times New Roman" w:hAnsi="Times New Roman"/>
          <w:color w:val="171616"/>
          <w:sz w:val="28"/>
          <w:szCs w:val="28"/>
        </w:rPr>
        <w:t>» в количестве __________</w:t>
      </w:r>
      <w:r>
        <w:rPr>
          <w:rFonts w:ascii="Times New Roman" w:hAnsi="Times New Roman"/>
          <w:color w:val="171616"/>
          <w:sz w:val="28"/>
          <w:szCs w:val="28"/>
        </w:rPr>
        <w:t xml:space="preserve">________ </w:t>
      </w:r>
      <w:r w:rsidRPr="00455781">
        <w:rPr>
          <w:rFonts w:ascii="Times New Roman" w:hAnsi="Times New Roman"/>
          <w:color w:val="171616"/>
          <w:sz w:val="28"/>
          <w:szCs w:val="28"/>
        </w:rPr>
        <w:t>человек с консультированием по актуальным вопросам</w:t>
      </w:r>
      <w:r>
        <w:rPr>
          <w:rFonts w:ascii="Times New Roman" w:hAnsi="Times New Roman"/>
          <w:color w:val="171616"/>
          <w:sz w:val="28"/>
          <w:szCs w:val="28"/>
        </w:rPr>
        <w:t>.</w:t>
      </w:r>
    </w:p>
    <w:p w:rsidR="00D8659C" w:rsidRPr="00455781" w:rsidRDefault="00D8659C" w:rsidP="00D8659C">
      <w:pPr>
        <w:pStyle w:val="a9"/>
        <w:jc w:val="both"/>
        <w:rPr>
          <w:rFonts w:ascii="Times New Roman" w:hAnsi="Times New Roman"/>
          <w:i/>
          <w:color w:val="171616"/>
          <w:sz w:val="18"/>
          <w:szCs w:val="18"/>
        </w:rPr>
      </w:pPr>
      <w:r>
        <w:rPr>
          <w:rFonts w:ascii="Times New Roman" w:hAnsi="Times New Roman"/>
          <w:i/>
          <w:color w:val="171616"/>
          <w:sz w:val="18"/>
          <w:szCs w:val="18"/>
        </w:rPr>
        <w:t>(1-2</w:t>
      </w:r>
      <w:r w:rsidRPr="00455781">
        <w:rPr>
          <w:rFonts w:ascii="Times New Roman" w:hAnsi="Times New Roman"/>
          <w:i/>
          <w:color w:val="171616"/>
          <w:sz w:val="18"/>
          <w:szCs w:val="18"/>
        </w:rPr>
        <w:t xml:space="preserve"> человек</w:t>
      </w:r>
      <w:r>
        <w:rPr>
          <w:rFonts w:ascii="Times New Roman" w:hAnsi="Times New Roman"/>
          <w:i/>
          <w:color w:val="171616"/>
          <w:sz w:val="18"/>
          <w:szCs w:val="18"/>
        </w:rPr>
        <w:t>а по одному заявлению)</w:t>
      </w:r>
    </w:p>
    <w:p w:rsidR="00D8659C" w:rsidRPr="003E02A7" w:rsidRDefault="00D8659C" w:rsidP="00D8659C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ФИО (полностью) участник</w:t>
      </w:r>
      <w:r>
        <w:rPr>
          <w:rFonts w:ascii="Times New Roman" w:hAnsi="Times New Roman"/>
          <w:color w:val="171616"/>
          <w:sz w:val="28"/>
          <w:szCs w:val="28"/>
        </w:rPr>
        <w:t xml:space="preserve">а </w:t>
      </w: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семинара</w:t>
      </w:r>
      <w:r>
        <w:rPr>
          <w:rFonts w:ascii="Times New Roman" w:hAnsi="Times New Roman"/>
          <w:color w:val="171616"/>
          <w:sz w:val="28"/>
          <w:szCs w:val="28"/>
        </w:rPr>
        <w:t>:_____________________</w:t>
      </w:r>
      <w:proofErr w:type="spellEnd"/>
      <w:r>
        <w:rPr>
          <w:rFonts w:ascii="Times New Roman" w:hAnsi="Times New Roman"/>
          <w:color w:val="171616"/>
          <w:sz w:val="28"/>
          <w:szCs w:val="28"/>
        </w:rPr>
        <w:t>,</w:t>
      </w:r>
      <w:r w:rsidRPr="003E02A7">
        <w:rPr>
          <w:rFonts w:ascii="Times New Roman" w:hAnsi="Times New Roman"/>
          <w:color w:val="171616"/>
          <w:sz w:val="28"/>
          <w:szCs w:val="28"/>
        </w:rPr>
        <w:t xml:space="preserve"> </w:t>
      </w:r>
    </w:p>
    <w:p w:rsidR="00D8659C" w:rsidRPr="003E02A7" w:rsidRDefault="00D8659C" w:rsidP="00D8659C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ФИО (полностью) участник</w:t>
      </w:r>
      <w:r>
        <w:rPr>
          <w:rFonts w:ascii="Times New Roman" w:hAnsi="Times New Roman"/>
          <w:color w:val="171616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171616"/>
          <w:sz w:val="28"/>
          <w:szCs w:val="28"/>
        </w:rPr>
        <w:t>семинара:_____________________</w:t>
      </w:r>
      <w:proofErr w:type="spellEnd"/>
      <w:r>
        <w:rPr>
          <w:rFonts w:ascii="Times New Roman" w:hAnsi="Times New Roman"/>
          <w:color w:val="171616"/>
          <w:sz w:val="28"/>
          <w:szCs w:val="28"/>
        </w:rPr>
        <w:t>.</w:t>
      </w:r>
    </w:p>
    <w:p w:rsidR="00D8659C" w:rsidRPr="003E02A7" w:rsidRDefault="00D8659C" w:rsidP="00D8659C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Контактное лицо: ФИО</w:t>
      </w:r>
    </w:p>
    <w:p w:rsidR="00D8659C" w:rsidRPr="003E02A7" w:rsidRDefault="00D8659C" w:rsidP="00D8659C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 xml:space="preserve">Контактный телефон: рабочий, мобильный, факс </w:t>
      </w:r>
    </w:p>
    <w:p w:rsidR="00D8659C" w:rsidRDefault="00D8659C" w:rsidP="00D8659C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proofErr w:type="spellStart"/>
      <w:r w:rsidRPr="003E02A7">
        <w:rPr>
          <w:rFonts w:ascii="Times New Roman" w:hAnsi="Times New Roman"/>
          <w:color w:val="171616"/>
          <w:sz w:val="28"/>
          <w:szCs w:val="28"/>
        </w:rPr>
        <w:t>e-mail</w:t>
      </w:r>
      <w:proofErr w:type="spellEnd"/>
      <w:r w:rsidRPr="003E02A7">
        <w:rPr>
          <w:rFonts w:ascii="Times New Roman" w:hAnsi="Times New Roman"/>
          <w:color w:val="171616"/>
          <w:sz w:val="28"/>
          <w:szCs w:val="28"/>
        </w:rPr>
        <w:t>: _______________</w:t>
      </w:r>
    </w:p>
    <w:p w:rsidR="00D8659C" w:rsidRDefault="00D8659C" w:rsidP="00D8659C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Дополнительные вопросы, тре</w:t>
      </w:r>
      <w:r>
        <w:rPr>
          <w:rFonts w:ascii="Times New Roman" w:hAnsi="Times New Roman"/>
          <w:color w:val="171616"/>
          <w:sz w:val="28"/>
          <w:szCs w:val="28"/>
        </w:rPr>
        <w:t>бующие консультирования и рассмотрения на семинаре</w:t>
      </w:r>
      <w:r w:rsidRPr="003E02A7">
        <w:rPr>
          <w:rFonts w:ascii="Times New Roman" w:hAnsi="Times New Roman"/>
          <w:color w:val="171616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171616"/>
          <w:sz w:val="28"/>
          <w:szCs w:val="28"/>
        </w:rPr>
        <w:t>____________________________</w:t>
      </w:r>
    </w:p>
    <w:p w:rsidR="00D8659C" w:rsidRPr="003E02A7" w:rsidRDefault="00D8659C" w:rsidP="00D8659C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>__________________________________________________________________</w:t>
      </w:r>
    </w:p>
    <w:p w:rsidR="00962DF1" w:rsidRPr="003E02A7" w:rsidRDefault="00962DF1" w:rsidP="00962DF1">
      <w:pPr>
        <w:pStyle w:val="a9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Оплату гарантируем.</w:t>
      </w:r>
    </w:p>
    <w:p w:rsidR="00962DF1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Подпись руководителя                                     Расшифровка подписи</w:t>
      </w:r>
    </w:p>
    <w:p w:rsidR="00962DF1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</w:p>
    <w:p w:rsidR="00962DF1" w:rsidRPr="003E02A7" w:rsidRDefault="00962DF1" w:rsidP="00962DF1">
      <w:pPr>
        <w:pStyle w:val="a9"/>
        <w:jc w:val="both"/>
        <w:rPr>
          <w:rFonts w:ascii="Times New Roman" w:hAnsi="Times New Roman"/>
          <w:color w:val="171616"/>
          <w:sz w:val="28"/>
          <w:szCs w:val="28"/>
        </w:rPr>
      </w:pPr>
      <w:r w:rsidRPr="003E02A7">
        <w:rPr>
          <w:rFonts w:ascii="Times New Roman" w:hAnsi="Times New Roman"/>
          <w:color w:val="171616"/>
          <w:sz w:val="28"/>
          <w:szCs w:val="28"/>
        </w:rPr>
        <w:t>Подпись главного бухгалтера                         Расшифровка подписи</w:t>
      </w:r>
    </w:p>
    <w:p w:rsidR="00962DF1" w:rsidRPr="00252CFF" w:rsidRDefault="00962DF1" w:rsidP="002E2EB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2DF1" w:rsidRPr="00252CFF" w:rsidSect="000221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C1"/>
    <w:multiLevelType w:val="hybridMultilevel"/>
    <w:tmpl w:val="91B8C8C8"/>
    <w:lvl w:ilvl="0" w:tplc="ABD0B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462FA"/>
    <w:multiLevelType w:val="hybridMultilevel"/>
    <w:tmpl w:val="0BD2C110"/>
    <w:lvl w:ilvl="0" w:tplc="596E5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A2CD8"/>
    <w:multiLevelType w:val="hybridMultilevel"/>
    <w:tmpl w:val="CA78FD1C"/>
    <w:lvl w:ilvl="0" w:tplc="289C4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5769DF"/>
    <w:multiLevelType w:val="hybridMultilevel"/>
    <w:tmpl w:val="D7580714"/>
    <w:lvl w:ilvl="0" w:tplc="C6403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25F37"/>
    <w:multiLevelType w:val="hybridMultilevel"/>
    <w:tmpl w:val="27D09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2A52C7"/>
    <w:multiLevelType w:val="hybridMultilevel"/>
    <w:tmpl w:val="E3FA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C7"/>
    <w:rsid w:val="00022130"/>
    <w:rsid w:val="001335C3"/>
    <w:rsid w:val="001340CB"/>
    <w:rsid w:val="001538AA"/>
    <w:rsid w:val="001605D1"/>
    <w:rsid w:val="0017063F"/>
    <w:rsid w:val="00176459"/>
    <w:rsid w:val="002147D6"/>
    <w:rsid w:val="00214FCD"/>
    <w:rsid w:val="00236C11"/>
    <w:rsid w:val="00253BC3"/>
    <w:rsid w:val="0029300B"/>
    <w:rsid w:val="002A41FB"/>
    <w:rsid w:val="002D3B72"/>
    <w:rsid w:val="002D61B2"/>
    <w:rsid w:val="002E2EB2"/>
    <w:rsid w:val="00347D86"/>
    <w:rsid w:val="003B2EFA"/>
    <w:rsid w:val="003C7E36"/>
    <w:rsid w:val="00407BF0"/>
    <w:rsid w:val="00421302"/>
    <w:rsid w:val="00430EAA"/>
    <w:rsid w:val="00486CD3"/>
    <w:rsid w:val="004F21A2"/>
    <w:rsid w:val="0058156B"/>
    <w:rsid w:val="005B5CEB"/>
    <w:rsid w:val="005D3704"/>
    <w:rsid w:val="00607B2E"/>
    <w:rsid w:val="006B057F"/>
    <w:rsid w:val="006E2C0A"/>
    <w:rsid w:val="007254B0"/>
    <w:rsid w:val="00732DC7"/>
    <w:rsid w:val="00771CAC"/>
    <w:rsid w:val="00795BC4"/>
    <w:rsid w:val="007A5BF7"/>
    <w:rsid w:val="00804DBE"/>
    <w:rsid w:val="008274BE"/>
    <w:rsid w:val="008761AD"/>
    <w:rsid w:val="008A6C3B"/>
    <w:rsid w:val="008B3521"/>
    <w:rsid w:val="008D551B"/>
    <w:rsid w:val="00921428"/>
    <w:rsid w:val="00962DF1"/>
    <w:rsid w:val="009B670D"/>
    <w:rsid w:val="009C2A08"/>
    <w:rsid w:val="009C6558"/>
    <w:rsid w:val="00A0796F"/>
    <w:rsid w:val="00A86EDC"/>
    <w:rsid w:val="00AA3C46"/>
    <w:rsid w:val="00AC7C36"/>
    <w:rsid w:val="00AD79EE"/>
    <w:rsid w:val="00AE4A75"/>
    <w:rsid w:val="00BA1A77"/>
    <w:rsid w:val="00C33BF6"/>
    <w:rsid w:val="00CB62BF"/>
    <w:rsid w:val="00CE5F98"/>
    <w:rsid w:val="00D3415E"/>
    <w:rsid w:val="00D41D2A"/>
    <w:rsid w:val="00D84986"/>
    <w:rsid w:val="00D8659C"/>
    <w:rsid w:val="00D94DE1"/>
    <w:rsid w:val="00DC2AFD"/>
    <w:rsid w:val="00DC767C"/>
    <w:rsid w:val="00DE51BF"/>
    <w:rsid w:val="00E03F3C"/>
    <w:rsid w:val="00E117C8"/>
    <w:rsid w:val="00E21A8E"/>
    <w:rsid w:val="00E34F85"/>
    <w:rsid w:val="00E70756"/>
    <w:rsid w:val="00E82CE6"/>
    <w:rsid w:val="00E92EDA"/>
    <w:rsid w:val="00E95EF8"/>
    <w:rsid w:val="00EB58E3"/>
    <w:rsid w:val="00F12BA1"/>
    <w:rsid w:val="00F13E8C"/>
    <w:rsid w:val="00F829E1"/>
    <w:rsid w:val="00FA37D5"/>
    <w:rsid w:val="00FB4A8B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DC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A4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2A41FB"/>
    <w:rPr>
      <w:b/>
      <w:bCs/>
    </w:rPr>
  </w:style>
  <w:style w:type="paragraph" w:styleId="a7">
    <w:name w:val="Body Text"/>
    <w:basedOn w:val="a"/>
    <w:link w:val="a8"/>
    <w:rsid w:val="002A41FB"/>
    <w:pPr>
      <w:spacing w:after="120" w:line="240" w:lineRule="auto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2A41FB"/>
    <w:rPr>
      <w:sz w:val="24"/>
      <w:szCs w:val="24"/>
      <w:lang w:eastAsia="ru-RU" w:bidi="ar-SA"/>
    </w:rPr>
  </w:style>
  <w:style w:type="paragraph" w:styleId="a9">
    <w:name w:val="No Spacing"/>
    <w:uiPriority w:val="1"/>
    <w:qFormat/>
    <w:rsid w:val="00022130"/>
    <w:rPr>
      <w:sz w:val="22"/>
      <w:szCs w:val="22"/>
      <w:lang w:eastAsia="en-US"/>
    </w:rPr>
  </w:style>
  <w:style w:type="character" w:styleId="aa">
    <w:name w:val="Hyperlink"/>
    <w:basedOn w:val="a0"/>
    <w:rsid w:val="00D86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kandina@gmlo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организаций – пользователей источников ионизирующего излучения</vt:lpstr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организаций – пользователей источников ионизирующего излучения</dc:title>
  <dc:creator>user1</dc:creator>
  <cp:lastModifiedBy>user</cp:lastModifiedBy>
  <cp:revision>6</cp:revision>
  <cp:lastPrinted>2022-10-27T05:21:00Z</cp:lastPrinted>
  <dcterms:created xsi:type="dcterms:W3CDTF">2022-10-27T05:19:00Z</dcterms:created>
  <dcterms:modified xsi:type="dcterms:W3CDTF">2022-10-31T07:42:00Z</dcterms:modified>
</cp:coreProperties>
</file>