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D3" w:rsidRPr="00BD61D3" w:rsidRDefault="00BD61D3" w:rsidP="00BD61D3">
      <w:pPr>
        <w:shd w:val="clear" w:color="auto" w:fill="F4F6F7"/>
        <w:spacing w:after="108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2022 году прием абитуриентов в учреждение образования «Могилевский государственный медицинский колледж» на специальности 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«Лечебное дело»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 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«Сестринское дело»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 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«Медико-диагностическое дело» (за счет средств бюджета)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и 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«Фармация» (на платной основе)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будет осуществляться 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u w:val="single"/>
          <w:lang w:eastAsia="ru-RU"/>
        </w:rPr>
        <w:t>по конкурсу среднего балла документа об образовании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*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BD61D3" w:rsidRPr="00BD61D3" w:rsidRDefault="00BD61D3" w:rsidP="00BD61D3">
      <w:pPr>
        <w:numPr>
          <w:ilvl w:val="0"/>
          <w:numId w:val="1"/>
        </w:numPr>
        <w:shd w:val="clear" w:color="auto" w:fill="F4F6F7"/>
        <w:spacing w:before="100" w:beforeAutospacing="1" w:after="100" w:afterAutospacing="1" w:line="216" w:lineRule="atLeast"/>
        <w:ind w:left="300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Правила приема лиц для получения среднего специального образования</w:t>
      </w:r>
    </w:p>
    <w:p w:rsidR="00BD61D3" w:rsidRPr="00BD61D3" w:rsidRDefault="00BD61D3" w:rsidP="00BD61D3">
      <w:pPr>
        <w:numPr>
          <w:ilvl w:val="0"/>
          <w:numId w:val="1"/>
        </w:numPr>
        <w:shd w:val="clear" w:color="auto" w:fill="F4F6F7"/>
        <w:spacing w:before="100" w:beforeAutospacing="1" w:after="100" w:afterAutospacing="1" w:line="216" w:lineRule="atLeast"/>
        <w:ind w:left="300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п.35</w:t>
      </w:r>
      <w:r w:rsidR="002B3AF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proofErr w:type="gramStart"/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 специальности (направления специальностей), на которые конкурс в определенной форме получения среднего специального образования (в том числе в сокращенный срок получения среднего специального образования) в год, предшествующий приему, составлял 1,5 и менее человека на место, по конкурсу среднего балла документа об образовании (без предъявления сертификатов ЦТ) зачисляются абитуриенты, поступающие на основе общего среднего или профессионально-технического образования с общим средним образованием</w:t>
      </w:r>
      <w:proofErr w:type="gramEnd"/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</w:t>
      </w:r>
      <w:proofErr w:type="gramStart"/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имеющие</w:t>
      </w:r>
      <w:proofErr w:type="gramEnd"/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в документе об образовании отметку не ниже 4 (четырех) баллов по учебному предмету, соответствующему профильному испытанию).</w:t>
      </w:r>
    </w:p>
    <w:p w:rsidR="00BD61D3" w:rsidRPr="00BD61D3" w:rsidRDefault="00BD61D3" w:rsidP="00BD61D3">
      <w:pPr>
        <w:shd w:val="clear" w:color="auto" w:fill="F4F6F7"/>
        <w:spacing w:after="108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 специальности 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«Фармация»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и 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«Медико-профилактическое дело» (за счет средств бюджета)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 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«Лечебное дело» 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 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«Сестринское дело» (на платной основе)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прием будет осуществляться 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u w:val="single"/>
          <w:lang w:eastAsia="ru-RU"/>
        </w:rPr>
        <w:t>по конкурсу общей суммы баллов сертификатов ЦТ по биологии, белорусскому (русскому) языку и среднего балла документа об образовании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BD61D3" w:rsidRPr="00BD61D3" w:rsidRDefault="00BD61D3" w:rsidP="00BD61D3">
      <w:pPr>
        <w:shd w:val="clear" w:color="auto" w:fill="F4F6F7"/>
        <w:spacing w:after="108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proofErr w:type="gramStart"/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 xml:space="preserve">Обращаем Ваше внимание, что в связи с высокой </w:t>
      </w:r>
      <w:proofErr w:type="spellStart"/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востребованностью</w:t>
      </w:r>
      <w:proofErr w:type="spellEnd"/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 xml:space="preserve"> специальностей, по которым в колледже осуществляется обучение, администрация колледжа настоятельно рекомендует сдать вступительные испытания в виде централизованного тестирования по учебным предметам «Биология» и «Белорусский (русский) язык» с целью получения возможности подать документы на эту же специальность на платной основе или другую специальность, в случае, если абитуриент не прошел по конкурсу среднего</w:t>
      </w:r>
      <w:proofErr w:type="gramEnd"/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 xml:space="preserve"> балла документа об образовании.</w:t>
      </w:r>
    </w:p>
    <w:p w:rsidR="00BD61D3" w:rsidRPr="00BD61D3" w:rsidRDefault="00BD61D3" w:rsidP="00BD61D3">
      <w:pPr>
        <w:shd w:val="clear" w:color="auto" w:fill="F4F6F7"/>
        <w:spacing w:after="108" w:line="240" w:lineRule="auto"/>
        <w:jc w:val="center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b/>
          <w:bCs/>
          <w:color w:val="FF0000"/>
          <w:sz w:val="28"/>
          <w:lang w:eastAsia="ru-RU"/>
        </w:rPr>
        <w:t>ВНИМАНИЕ! ВНИМАНИЕ! ВНИМАНИЕ! ВНИМАНИЕ! ВНИМАНИЕ!</w:t>
      </w:r>
    </w:p>
    <w:p w:rsidR="00BD61D3" w:rsidRPr="00BD61D3" w:rsidRDefault="00BD61D3" w:rsidP="00BD61D3">
      <w:pPr>
        <w:shd w:val="clear" w:color="auto" w:fill="F4F6F7"/>
        <w:spacing w:after="108" w:line="240" w:lineRule="auto"/>
        <w:jc w:val="center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b/>
          <w:bCs/>
          <w:color w:val="FF0000"/>
          <w:sz w:val="28"/>
          <w:lang w:eastAsia="ru-RU"/>
        </w:rPr>
        <w:t xml:space="preserve">Возобновление </w:t>
      </w:r>
      <w:proofErr w:type="gramStart"/>
      <w:r w:rsidRPr="00BD61D3">
        <w:rPr>
          <w:rFonts w:ascii="Helvetica" w:eastAsia="Times New Roman" w:hAnsi="Helvetica" w:cs="Times New Roman"/>
          <w:b/>
          <w:bCs/>
          <w:color w:val="FF0000"/>
          <w:sz w:val="28"/>
          <w:lang w:eastAsia="ru-RU"/>
        </w:rPr>
        <w:t>обучения по специальности</w:t>
      </w:r>
      <w:proofErr w:type="gramEnd"/>
      <w:r w:rsidRPr="00BD61D3">
        <w:rPr>
          <w:rFonts w:ascii="Helvetica" w:eastAsia="Times New Roman" w:hAnsi="Helvetica" w:cs="Times New Roman"/>
          <w:b/>
          <w:bCs/>
          <w:color w:val="FF0000"/>
          <w:sz w:val="28"/>
          <w:lang w:eastAsia="ru-RU"/>
        </w:rPr>
        <w:t xml:space="preserve"> 2-79 01 03 «Медико-профилактическое дело»</w:t>
      </w:r>
    </w:p>
    <w:p w:rsidR="00BD61D3" w:rsidRPr="00BD61D3" w:rsidRDefault="00BD61D3" w:rsidP="00BD61D3">
      <w:pPr>
        <w:shd w:val="clear" w:color="auto" w:fill="F4F6F7"/>
        <w:spacing w:after="108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2022/2023 учебном году учреждение образования «Могилевский государственный медицинский колледж» возобновляет подготовку специалистов по специальности 2-79 01 03 </w:t>
      </w: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«Медико-профилактическое дело»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(на основе общего среднего образования).</w:t>
      </w:r>
    </w:p>
    <w:p w:rsidR="00BD61D3" w:rsidRPr="00BD61D3" w:rsidRDefault="00BD61D3" w:rsidP="00BD61D3">
      <w:pPr>
        <w:shd w:val="clear" w:color="auto" w:fill="F4F6F7"/>
        <w:spacing w:after="108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Квалификация: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фельдшер-гигиенист, эпидемиолог</w:t>
      </w:r>
    </w:p>
    <w:p w:rsidR="00BD61D3" w:rsidRPr="00BD61D3" w:rsidRDefault="00BD61D3" w:rsidP="00BD61D3">
      <w:pPr>
        <w:shd w:val="clear" w:color="auto" w:fill="F4F6F7"/>
        <w:spacing w:after="108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Форма и срок обучения: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дневная (за счет средств бюджета), 1 год 10 месяцев</w:t>
      </w:r>
    </w:p>
    <w:p w:rsidR="00BD61D3" w:rsidRDefault="00BD61D3" w:rsidP="00BD61D3">
      <w:pPr>
        <w:shd w:val="clear" w:color="auto" w:fill="F4F6F7"/>
        <w:spacing w:after="108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Вступительные испытания: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 биология – ЦТ, белорусский (русский) язык 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–</w:t>
      </w: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ЦТ</w:t>
      </w:r>
    </w:p>
    <w:p w:rsidR="00BD61D3" w:rsidRPr="00BD61D3" w:rsidRDefault="00BD61D3" w:rsidP="00BD61D3">
      <w:pPr>
        <w:shd w:val="clear" w:color="auto" w:fill="F4F6F7"/>
        <w:spacing w:after="108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Сфера профессиональной деятельности специалиста по специальности:</w:t>
      </w:r>
    </w:p>
    <w:p w:rsidR="00BD61D3" w:rsidRPr="00BD61D3" w:rsidRDefault="00BD61D3" w:rsidP="00BD61D3">
      <w:pPr>
        <w:numPr>
          <w:ilvl w:val="0"/>
          <w:numId w:val="2"/>
        </w:numPr>
        <w:shd w:val="clear" w:color="auto" w:fill="F4F6F7"/>
        <w:spacing w:before="100" w:beforeAutospacing="1" w:after="100" w:afterAutospacing="1" w:line="216" w:lineRule="atLeast"/>
        <w:ind w:left="300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центры гигиены, эпидемиологии и общественного здоровья разных уровней административного управления;</w:t>
      </w:r>
    </w:p>
    <w:p w:rsidR="00BD61D3" w:rsidRPr="00BD61D3" w:rsidRDefault="00BD61D3" w:rsidP="00BD61D3">
      <w:pPr>
        <w:numPr>
          <w:ilvl w:val="0"/>
          <w:numId w:val="2"/>
        </w:numPr>
        <w:shd w:val="clear" w:color="auto" w:fill="F4F6F7"/>
        <w:spacing w:before="100" w:beforeAutospacing="1" w:after="100" w:afterAutospacing="1" w:line="216" w:lineRule="atLeast"/>
        <w:ind w:left="300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лечебно-профилактические учреждения;</w:t>
      </w:r>
    </w:p>
    <w:p w:rsidR="00BD61D3" w:rsidRPr="00BD61D3" w:rsidRDefault="00BD61D3" w:rsidP="00BD61D3">
      <w:pPr>
        <w:numPr>
          <w:ilvl w:val="0"/>
          <w:numId w:val="2"/>
        </w:numPr>
        <w:shd w:val="clear" w:color="auto" w:fill="F4F6F7"/>
        <w:spacing w:before="100" w:beforeAutospacing="1" w:after="100" w:afterAutospacing="1" w:line="216" w:lineRule="atLeast"/>
        <w:ind w:left="300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научно-исследовательские институты;</w:t>
      </w:r>
    </w:p>
    <w:p w:rsidR="00BD61D3" w:rsidRPr="00BD61D3" w:rsidRDefault="00BD61D3" w:rsidP="00BD61D3">
      <w:pPr>
        <w:numPr>
          <w:ilvl w:val="0"/>
          <w:numId w:val="2"/>
        </w:numPr>
        <w:shd w:val="clear" w:color="auto" w:fill="F4F6F7"/>
        <w:spacing w:before="100" w:beforeAutospacing="1" w:after="100" w:afterAutospacing="1" w:line="216" w:lineRule="atLeast"/>
        <w:ind w:left="300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учреждения образования медицинского профиля.</w:t>
      </w:r>
    </w:p>
    <w:p w:rsidR="00BD61D3" w:rsidRPr="00BD61D3" w:rsidRDefault="00BD61D3" w:rsidP="00BD61D3">
      <w:pPr>
        <w:shd w:val="clear" w:color="auto" w:fill="F4F6F7"/>
        <w:spacing w:after="108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Приемная комиссия</w:t>
      </w:r>
    </w:p>
    <w:p w:rsidR="00BD61D3" w:rsidRPr="00BD61D3" w:rsidRDefault="00BD61D3" w:rsidP="00BD61D3">
      <w:pPr>
        <w:shd w:val="clear" w:color="auto" w:fill="F4F6F7"/>
        <w:spacing w:after="108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Учреждения образования "Могилевский государственный медицинский колледж"</w:t>
      </w:r>
    </w:p>
    <w:p w:rsidR="00BD61D3" w:rsidRPr="00BD61D3" w:rsidRDefault="00BD61D3" w:rsidP="00BD61D3">
      <w:pPr>
        <w:shd w:val="clear" w:color="auto" w:fill="F4F6F7"/>
        <w:spacing w:after="108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работает по адресу: </w:t>
      </w:r>
      <w:proofErr w:type="gramStart"/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</w:t>
      </w:r>
      <w:proofErr w:type="gramEnd"/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Могилев, ул. К.Маркса, 13, 1 учебный корпус.</w:t>
      </w:r>
    </w:p>
    <w:p w:rsidR="00BD61D3" w:rsidRPr="00BD61D3" w:rsidRDefault="00BD61D3" w:rsidP="00BD61D3">
      <w:pPr>
        <w:shd w:val="clear" w:color="auto" w:fill="F4F6F7"/>
        <w:spacing w:after="108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Ответственный секретарь приемной комиссии - Никитенко Ольга Андреевна, тел. +375 29 641-81-48</w:t>
      </w:r>
    </w:p>
    <w:p w:rsidR="00BD61D3" w:rsidRPr="00BD61D3" w:rsidRDefault="00BD61D3" w:rsidP="00BD61D3">
      <w:pPr>
        <w:shd w:val="clear" w:color="auto" w:fill="F4F6F7"/>
        <w:spacing w:after="108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Время работы приемной комиссии: 9.00-18.00 (без перерыва на обед), ежедневно, кроме воскресенья (выходной)</w:t>
      </w:r>
    </w:p>
    <w:p w:rsidR="00BD61D3" w:rsidRPr="00BD61D3" w:rsidRDefault="00BD61D3" w:rsidP="00BD61D3">
      <w:pPr>
        <w:shd w:val="clear" w:color="auto" w:fill="F4F6F7"/>
        <w:spacing w:after="108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+375 (017) 222 43 12 "Горячая линия" Министерства образования Республики Беларусь по вопросам приемной кампании (работает только в период приемной кампании)</w:t>
      </w:r>
    </w:p>
    <w:p w:rsidR="00BD61D3" w:rsidRPr="00BD61D3" w:rsidRDefault="00BD61D3" w:rsidP="00BD61D3">
      <w:pPr>
        <w:shd w:val="clear" w:color="auto" w:fill="F4F6F7"/>
        <w:spacing w:after="108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ru-RU"/>
        </w:rPr>
      </w:pPr>
    </w:p>
    <w:p w:rsidR="00BD61D3" w:rsidRPr="00BD61D3" w:rsidRDefault="00BD61D3" w:rsidP="00BD61D3">
      <w:pPr>
        <w:shd w:val="clear" w:color="auto" w:fill="F4F6F7"/>
        <w:spacing w:before="144" w:after="144" w:line="288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D61D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План приема</w:t>
      </w:r>
    </w:p>
    <w:p w:rsidR="00BD61D3" w:rsidRPr="00BD61D3" w:rsidRDefault="00BD61D3" w:rsidP="00BD61D3">
      <w:pPr>
        <w:shd w:val="clear" w:color="auto" w:fill="F4F6F7"/>
        <w:spacing w:after="108" w:line="240" w:lineRule="auto"/>
        <w:jc w:val="center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b/>
          <w:bCs/>
          <w:color w:val="333333"/>
          <w:sz w:val="16"/>
          <w:lang w:eastAsia="ru-RU"/>
        </w:rPr>
        <w:t>План приема и формы проведения вступительных испытаний в 2022 году</w:t>
      </w:r>
    </w:p>
    <w:tbl>
      <w:tblPr>
        <w:tblW w:w="782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6"/>
        <w:gridCol w:w="1129"/>
        <w:gridCol w:w="1938"/>
        <w:gridCol w:w="1563"/>
        <w:gridCol w:w="1409"/>
      </w:tblGrid>
      <w:tr w:rsidR="00BD61D3" w:rsidRPr="00BD61D3" w:rsidTr="00BD61D3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 счет средств бюджета/в т.ч. на условиях целевой подготовки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 на платной основе</w:t>
            </w:r>
          </w:p>
        </w:tc>
      </w:tr>
      <w:tr w:rsidR="00BD61D3" w:rsidRPr="00BD61D3" w:rsidTr="00BD61D3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61D3" w:rsidRPr="00BD61D3" w:rsidRDefault="00B55DAB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D61D3" w:rsidRPr="00BD61D3">
                <w:rPr>
                  <w:rFonts w:ascii="Times New Roman" w:eastAsia="Times New Roman" w:hAnsi="Times New Roman" w:cs="Times New Roman"/>
                  <w:color w:val="147A14"/>
                  <w:sz w:val="24"/>
                  <w:szCs w:val="24"/>
                  <w:lang w:eastAsia="ru-RU"/>
                </w:rPr>
                <w:t>Фармация</w:t>
              </w:r>
            </w:hyperlink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2-79 01 08</w:t>
            </w:r>
          </w:p>
          <w:p w:rsidR="00BD61D3" w:rsidRPr="00BD61D3" w:rsidRDefault="00BD61D3" w:rsidP="00BD61D3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  <w:p w:rsidR="00BD61D3" w:rsidRPr="00BD61D3" w:rsidRDefault="00BD61D3" w:rsidP="00BD61D3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  <w:p w:rsidR="00BD61D3" w:rsidRPr="00BD61D3" w:rsidRDefault="00BD61D3" w:rsidP="00BD61D3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54/27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ЦТ </w:t>
            </w: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средний балл документа об образовании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документа об образовании</w:t>
            </w:r>
          </w:p>
        </w:tc>
      </w:tr>
      <w:tr w:rsidR="00BD61D3" w:rsidRPr="00BD61D3" w:rsidTr="00BD61D3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61D3" w:rsidRPr="00BD61D3" w:rsidRDefault="00B55DAB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D61D3" w:rsidRPr="00BD61D3">
                <w:rPr>
                  <w:rFonts w:ascii="Times New Roman" w:eastAsia="Times New Roman" w:hAnsi="Times New Roman" w:cs="Times New Roman"/>
                  <w:color w:val="147A14"/>
                  <w:sz w:val="24"/>
                  <w:szCs w:val="24"/>
                  <w:lang w:eastAsia="ru-RU"/>
                </w:rPr>
                <w:t>Сестринское дело</w:t>
              </w:r>
            </w:hyperlink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2-79 01 31</w:t>
            </w:r>
          </w:p>
          <w:p w:rsidR="00BD61D3" w:rsidRPr="00BD61D3" w:rsidRDefault="00BD61D3" w:rsidP="00BD61D3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  <w:p w:rsidR="00BD61D3" w:rsidRPr="00BD61D3" w:rsidRDefault="00BD61D3" w:rsidP="00BD61D3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108/54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документа об образовании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ЦТ </w:t>
            </w: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средний балл документа об образовании</w:t>
            </w:r>
          </w:p>
        </w:tc>
      </w:tr>
      <w:tr w:rsidR="00BD61D3" w:rsidRPr="00BD61D3" w:rsidTr="00BD61D3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55DAB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D61D3" w:rsidRPr="00BD61D3">
                <w:rPr>
                  <w:rFonts w:ascii="Times New Roman" w:eastAsia="Times New Roman" w:hAnsi="Times New Roman" w:cs="Times New Roman"/>
                  <w:color w:val="147A14"/>
                  <w:sz w:val="24"/>
                  <w:szCs w:val="24"/>
                  <w:lang w:eastAsia="ru-RU"/>
                </w:rPr>
                <w:t>Лечебное дело</w:t>
              </w:r>
            </w:hyperlink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2-79 01 </w:t>
            </w:r>
            <w:proofErr w:type="spellStart"/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spellEnd"/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фельдшер-акушер. Помощник врача по амбулаторно-поликлинической помощи  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27/14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документа об образовании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ЦТ </w:t>
            </w: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средний балл документа об образовании</w:t>
            </w:r>
          </w:p>
        </w:tc>
      </w:tr>
      <w:tr w:rsidR="00BD61D3" w:rsidRPr="00BD61D3" w:rsidTr="00BD61D3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55DAB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D61D3" w:rsidRPr="00BD61D3">
                <w:rPr>
                  <w:rFonts w:ascii="Times New Roman" w:eastAsia="Times New Roman" w:hAnsi="Times New Roman" w:cs="Times New Roman"/>
                  <w:color w:val="147A14"/>
                  <w:sz w:val="24"/>
                  <w:szCs w:val="24"/>
                  <w:lang w:eastAsia="ru-RU"/>
                </w:rPr>
                <w:t>Медико-диагностическое дело</w:t>
              </w:r>
            </w:hyperlink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2-79 01 04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27/14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документа об образовании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1D3" w:rsidRPr="00BD61D3" w:rsidTr="00BD61D3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55DAB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D61D3" w:rsidRPr="00BD61D3">
                <w:rPr>
                  <w:rFonts w:ascii="Times New Roman" w:eastAsia="Times New Roman" w:hAnsi="Times New Roman" w:cs="Times New Roman"/>
                  <w:color w:val="147A14"/>
                  <w:sz w:val="24"/>
                  <w:szCs w:val="24"/>
                  <w:lang w:eastAsia="ru-RU"/>
                </w:rPr>
                <w:t>Медико-профилактическое дело</w:t>
              </w:r>
            </w:hyperlink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2-79 01 03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фельдшер-гигиенист, эпидемиолог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</w:t>
            </w:r>
          </w:p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ЦТ </w:t>
            </w: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средний балл документа об образовании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1D3" w:rsidRPr="00BD61D3" w:rsidRDefault="00BD61D3" w:rsidP="00BD61D3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61D3" w:rsidRPr="00BD61D3" w:rsidRDefault="00BD61D3" w:rsidP="00BD61D3">
      <w:pPr>
        <w:shd w:val="clear" w:color="auto" w:fill="F4F6F7"/>
        <w:spacing w:after="108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BD61D3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399D"/>
    <w:multiLevelType w:val="multilevel"/>
    <w:tmpl w:val="0C76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92C93"/>
    <w:multiLevelType w:val="multilevel"/>
    <w:tmpl w:val="768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80E99"/>
    <w:multiLevelType w:val="multilevel"/>
    <w:tmpl w:val="5630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D3"/>
    <w:rsid w:val="000D456B"/>
    <w:rsid w:val="002223B1"/>
    <w:rsid w:val="002B3AFD"/>
    <w:rsid w:val="00530C26"/>
    <w:rsid w:val="0064691A"/>
    <w:rsid w:val="00681AD5"/>
    <w:rsid w:val="008772E4"/>
    <w:rsid w:val="008F5FB5"/>
    <w:rsid w:val="00916E2A"/>
    <w:rsid w:val="00B233FF"/>
    <w:rsid w:val="00B37A62"/>
    <w:rsid w:val="00B55DAB"/>
    <w:rsid w:val="00BD61D3"/>
    <w:rsid w:val="00C01AA2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paragraph" w:styleId="2">
    <w:name w:val="heading 2"/>
    <w:basedOn w:val="a"/>
    <w:link w:val="20"/>
    <w:uiPriority w:val="9"/>
    <w:qFormat/>
    <w:rsid w:val="00BD6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1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6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D6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339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226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1.by/index.php/home/spetsialnosti/10-abiturientam/12-mediko-diagnosticheskoe-d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1.by/index.php/obrazovanie/spetsialnosti/lechebnoe-de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1.by/index.php/obrazovanie/spetsialnosti/sestrinskoe-del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1.by/index.php/home/spetsialnosti/2-uncategorised/11-farmats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1.by/index.php/obrazovanie/spetsialnosti/mediko-profilakticheskoe-de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697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2022-05-30T12:44:00Z</cp:lastPrinted>
  <dcterms:created xsi:type="dcterms:W3CDTF">2022-05-30T11:07:00Z</dcterms:created>
  <dcterms:modified xsi:type="dcterms:W3CDTF">2022-05-30T12:45:00Z</dcterms:modified>
</cp:coreProperties>
</file>