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596" w:rsidRPr="00057016" w:rsidRDefault="00E30596" w:rsidP="00D56016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bCs/>
          <w:sz w:val="30"/>
          <w:szCs w:val="30"/>
        </w:rPr>
      </w:pPr>
    </w:p>
    <w:p w:rsidR="00D56016" w:rsidRDefault="00D56016" w:rsidP="00D56016">
      <w:pPr>
        <w:pStyle w:val="a6"/>
        <w:ind w:firstLine="708"/>
        <w:jc w:val="center"/>
        <w:rPr>
          <w:rFonts w:ascii="Times New Roman" w:hAnsi="Times New Roman"/>
          <w:b/>
          <w:sz w:val="36"/>
          <w:szCs w:val="36"/>
          <w:shd w:val="clear" w:color="auto" w:fill="FFFFFF"/>
        </w:rPr>
      </w:pPr>
      <w:bookmarkStart w:id="0" w:name="_Hlk109210327"/>
      <w:r w:rsidRPr="009D2FA2">
        <w:rPr>
          <w:rFonts w:ascii="Times New Roman" w:hAnsi="Times New Roman"/>
          <w:b/>
          <w:sz w:val="36"/>
          <w:szCs w:val="36"/>
          <w:shd w:val="clear" w:color="auto" w:fill="FFFFFF"/>
        </w:rPr>
        <w:t xml:space="preserve">Инфекции, передающиеся половым путем: </w:t>
      </w:r>
    </w:p>
    <w:p w:rsidR="00D56016" w:rsidRPr="007309BC" w:rsidRDefault="00D56016" w:rsidP="00D56016">
      <w:pPr>
        <w:pStyle w:val="a6"/>
        <w:spacing w:after="240"/>
        <w:ind w:firstLine="708"/>
        <w:jc w:val="center"/>
        <w:rPr>
          <w:rFonts w:ascii="Times New Roman" w:hAnsi="Times New Roman"/>
          <w:b/>
          <w:sz w:val="36"/>
          <w:szCs w:val="36"/>
          <w:shd w:val="clear" w:color="auto" w:fill="FFFFFF"/>
        </w:rPr>
      </w:pPr>
      <w:r w:rsidRPr="0015673F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264160</wp:posOffset>
            </wp:positionV>
            <wp:extent cx="2855595" cy="1691640"/>
            <wp:effectExtent l="0" t="0" r="0" b="0"/>
            <wp:wrapTight wrapText="bothSides">
              <wp:wrapPolygon edited="0">
                <wp:start x="576" y="0"/>
                <wp:lineTo x="0" y="486"/>
                <wp:lineTo x="0" y="21162"/>
                <wp:lineTo x="576" y="21405"/>
                <wp:lineTo x="20894" y="21405"/>
                <wp:lineTo x="21470" y="21162"/>
                <wp:lineTo x="21470" y="486"/>
                <wp:lineTo x="20894" y="0"/>
                <wp:lineTo x="576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D2FA2">
        <w:rPr>
          <w:rFonts w:ascii="Times New Roman" w:hAnsi="Times New Roman"/>
          <w:b/>
          <w:sz w:val="36"/>
          <w:szCs w:val="36"/>
          <w:shd w:val="clear" w:color="auto" w:fill="FFFFFF"/>
        </w:rPr>
        <w:t>подумай о будущем!</w:t>
      </w:r>
      <w:bookmarkEnd w:id="0"/>
    </w:p>
    <w:p w:rsidR="00D56016" w:rsidRPr="00E620E1" w:rsidRDefault="00D56016" w:rsidP="00D56016">
      <w:pPr>
        <w:pStyle w:val="a6"/>
        <w:ind w:firstLine="708"/>
        <w:jc w:val="both"/>
        <w:rPr>
          <w:rFonts w:ascii="Times New Roman" w:hAnsi="Times New Roman"/>
          <w:sz w:val="30"/>
          <w:szCs w:val="30"/>
        </w:rPr>
      </w:pPr>
      <w:r w:rsidRPr="00E620E1">
        <w:rPr>
          <w:rFonts w:ascii="Times New Roman" w:hAnsi="Times New Roman"/>
          <w:sz w:val="30"/>
          <w:szCs w:val="30"/>
          <w:shd w:val="clear" w:color="auto" w:fill="FFFFFF"/>
        </w:rPr>
        <w:t xml:space="preserve">Беременность и рождение ребенка – серьёзное событие в жизни каждой семьи, требующее определённой подготовки. </w:t>
      </w:r>
      <w:r w:rsidRPr="0015673F">
        <w:rPr>
          <w:rFonts w:ascii="Times New Roman" w:hAnsi="Times New Roman"/>
          <w:b/>
          <w:iCs/>
          <w:color w:val="00B0F0"/>
          <w:sz w:val="30"/>
          <w:szCs w:val="30"/>
          <w:shd w:val="clear" w:color="auto" w:fill="FFFFFF"/>
        </w:rPr>
        <w:t>Каждой супружеской паре, желающей иметь</w:t>
      </w:r>
      <w:r w:rsidRPr="0015673F">
        <w:rPr>
          <w:rFonts w:ascii="Times New Roman" w:hAnsi="Times New Roman"/>
          <w:b/>
          <w:iCs/>
          <w:sz w:val="30"/>
          <w:szCs w:val="30"/>
          <w:shd w:val="clear" w:color="auto" w:fill="FFFFFF"/>
        </w:rPr>
        <w:t xml:space="preserve"> </w:t>
      </w:r>
      <w:r w:rsidRPr="0015673F">
        <w:rPr>
          <w:rFonts w:ascii="Times New Roman" w:hAnsi="Times New Roman"/>
          <w:b/>
          <w:iCs/>
          <w:color w:val="00B050"/>
          <w:sz w:val="30"/>
          <w:szCs w:val="30"/>
          <w:shd w:val="clear" w:color="auto" w:fill="FFFFFF"/>
        </w:rPr>
        <w:t>здорового ребенка</w:t>
      </w:r>
      <w:r w:rsidRPr="0015673F">
        <w:rPr>
          <w:rFonts w:ascii="Times New Roman" w:hAnsi="Times New Roman"/>
          <w:b/>
          <w:iCs/>
          <w:color w:val="000000" w:themeColor="text1"/>
          <w:sz w:val="30"/>
          <w:szCs w:val="30"/>
          <w:shd w:val="clear" w:color="auto" w:fill="FFFFFF"/>
        </w:rPr>
        <w:t>,</w:t>
      </w:r>
      <w:r w:rsidRPr="0015673F">
        <w:rPr>
          <w:rFonts w:ascii="Times New Roman" w:hAnsi="Times New Roman"/>
          <w:b/>
          <w:iCs/>
          <w:sz w:val="30"/>
          <w:szCs w:val="30"/>
          <w:shd w:val="clear" w:color="auto" w:fill="FFFFFF"/>
        </w:rPr>
        <w:t xml:space="preserve"> </w:t>
      </w:r>
      <w:r w:rsidRPr="0015673F">
        <w:rPr>
          <w:rFonts w:ascii="Times New Roman" w:hAnsi="Times New Roman"/>
          <w:b/>
          <w:iCs/>
          <w:color w:val="00B0F0"/>
          <w:sz w:val="30"/>
          <w:szCs w:val="30"/>
          <w:shd w:val="clear" w:color="auto" w:fill="FFFFFF"/>
        </w:rPr>
        <w:t xml:space="preserve">следует пройти обследование до планируемой беременности </w:t>
      </w:r>
      <w:r w:rsidRPr="0015673F">
        <w:rPr>
          <w:rFonts w:ascii="Times New Roman" w:hAnsi="Times New Roman"/>
          <w:b/>
          <w:iCs/>
          <w:color w:val="C00000"/>
          <w:sz w:val="30"/>
          <w:szCs w:val="30"/>
          <w:shd w:val="clear" w:color="auto" w:fill="FFFFFF"/>
        </w:rPr>
        <w:t xml:space="preserve">на инфекции, передающиеся половым путем (ИППП). </w:t>
      </w:r>
    </w:p>
    <w:p w:rsidR="00D56016" w:rsidRPr="00E620E1" w:rsidRDefault="00D56016" w:rsidP="00D56016">
      <w:pPr>
        <w:pStyle w:val="a6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E620E1">
        <w:rPr>
          <w:rFonts w:ascii="Times New Roman" w:hAnsi="Times New Roman"/>
          <w:sz w:val="30"/>
          <w:szCs w:val="30"/>
        </w:rPr>
        <w:t xml:space="preserve">Известно, что половым путем могут передаваться более 30 различных бактерий, вирусов и паразитов. Наибольшие показатели заболеваемости ИППП ассоциируются с восемью из этих </w:t>
      </w:r>
      <w:proofErr w:type="spellStart"/>
      <w:r w:rsidRPr="00E620E1">
        <w:rPr>
          <w:rFonts w:ascii="Times New Roman" w:hAnsi="Times New Roman"/>
          <w:sz w:val="30"/>
          <w:szCs w:val="30"/>
        </w:rPr>
        <w:t>патогенов</w:t>
      </w:r>
      <w:proofErr w:type="spellEnd"/>
      <w:r w:rsidRPr="00E620E1">
        <w:rPr>
          <w:rFonts w:ascii="Times New Roman" w:hAnsi="Times New Roman"/>
          <w:sz w:val="30"/>
          <w:szCs w:val="30"/>
        </w:rPr>
        <w:t xml:space="preserve"> </w:t>
      </w:r>
      <w:r w:rsidRPr="0025537A">
        <w:rPr>
          <w:rFonts w:ascii="Times New Roman" w:hAnsi="Times New Roman"/>
          <w:b/>
          <w:bCs/>
          <w:i/>
          <w:iCs/>
          <w:color w:val="002060"/>
          <w:sz w:val="30"/>
          <w:szCs w:val="30"/>
        </w:rPr>
        <w:t>(Гонорея,</w:t>
      </w:r>
      <w:r w:rsidRPr="0025537A">
        <w:rPr>
          <w:rFonts w:ascii="Times New Roman" w:hAnsi="Times New Roman"/>
          <w:b/>
          <w:bCs/>
          <w:i/>
          <w:iCs/>
          <w:color w:val="002060"/>
          <w:sz w:val="30"/>
          <w:szCs w:val="30"/>
        </w:rPr>
        <w:tab/>
      </w:r>
      <w:proofErr w:type="spellStart"/>
      <w:r w:rsidRPr="0025537A">
        <w:rPr>
          <w:rFonts w:ascii="Times New Roman" w:hAnsi="Times New Roman"/>
          <w:b/>
          <w:bCs/>
          <w:i/>
          <w:iCs/>
          <w:color w:val="002060"/>
          <w:sz w:val="30"/>
          <w:szCs w:val="30"/>
        </w:rPr>
        <w:t>Хламидиоз</w:t>
      </w:r>
      <w:proofErr w:type="spellEnd"/>
      <w:r w:rsidRPr="0025537A">
        <w:rPr>
          <w:rFonts w:ascii="Times New Roman" w:hAnsi="Times New Roman"/>
          <w:b/>
          <w:bCs/>
          <w:i/>
          <w:iCs/>
          <w:color w:val="002060"/>
          <w:sz w:val="30"/>
          <w:szCs w:val="30"/>
        </w:rPr>
        <w:t xml:space="preserve"> Трихомониаз, Сифилис, Вирус папилломы человека (ВПЧ), Вирус герпеса, Вирус иммунодефицита человека (ВИЧ), Гепатит В).</w:t>
      </w:r>
      <w:r w:rsidRPr="009B2700">
        <w:rPr>
          <w:rFonts w:ascii="Times New Roman" w:hAnsi="Times New Roman"/>
          <w:b/>
          <w:bCs/>
          <w:i/>
          <w:iCs/>
          <w:sz w:val="30"/>
          <w:szCs w:val="30"/>
        </w:rPr>
        <w:t xml:space="preserve"> </w:t>
      </w:r>
      <w:r w:rsidRPr="00E620E1">
        <w:rPr>
          <w:rFonts w:ascii="Times New Roman" w:hAnsi="Times New Roman"/>
          <w:sz w:val="30"/>
          <w:szCs w:val="30"/>
        </w:rPr>
        <w:t xml:space="preserve">Четыре из этих восьми инфекций – сифилис, гонорея, </w:t>
      </w:r>
      <w:proofErr w:type="spellStart"/>
      <w:r w:rsidRPr="00E620E1">
        <w:rPr>
          <w:rFonts w:ascii="Times New Roman" w:hAnsi="Times New Roman"/>
          <w:sz w:val="30"/>
          <w:szCs w:val="30"/>
        </w:rPr>
        <w:t>хламидиоз</w:t>
      </w:r>
      <w:proofErr w:type="spellEnd"/>
      <w:r w:rsidRPr="00E620E1">
        <w:rPr>
          <w:rFonts w:ascii="Times New Roman" w:hAnsi="Times New Roman"/>
          <w:sz w:val="30"/>
          <w:szCs w:val="30"/>
        </w:rPr>
        <w:t xml:space="preserve"> и трихомониаз – в настоящее время излечимы. Другие четыре инфекции являются вирусными и не лечатся — это гепатит</w:t>
      </w:r>
      <w:proofErr w:type="gramStart"/>
      <w:r w:rsidRPr="00E620E1">
        <w:rPr>
          <w:rFonts w:ascii="Times New Roman" w:hAnsi="Times New Roman"/>
          <w:sz w:val="30"/>
          <w:szCs w:val="30"/>
        </w:rPr>
        <w:t xml:space="preserve"> В</w:t>
      </w:r>
      <w:proofErr w:type="gramEnd"/>
      <w:r w:rsidRPr="00E620E1">
        <w:rPr>
          <w:rFonts w:ascii="Times New Roman" w:hAnsi="Times New Roman"/>
          <w:sz w:val="30"/>
          <w:szCs w:val="30"/>
        </w:rPr>
        <w:t xml:space="preserve">, вирус простого герпеса (ВПГ, или герпес), ВИЧ и вирус папилломы человека (ВПЧ). </w:t>
      </w:r>
      <w:r w:rsidRPr="00E620E1">
        <w:rPr>
          <w:rFonts w:ascii="Times New Roman" w:eastAsia="Times New Roman" w:hAnsi="Times New Roman"/>
          <w:sz w:val="30"/>
          <w:szCs w:val="30"/>
          <w:lang w:eastAsia="ru-RU"/>
        </w:rPr>
        <w:t>Наиболее распространенные половые инфекции протекают почти без заметных симптомов и у женщин, и у мужчин.</w:t>
      </w:r>
    </w:p>
    <w:p w:rsidR="00D56016" w:rsidRPr="00E620E1" w:rsidRDefault="00D56016" w:rsidP="00D56016">
      <w:pPr>
        <w:pStyle w:val="a6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D92DA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1115110</wp:posOffset>
            </wp:positionV>
            <wp:extent cx="1399540" cy="1232535"/>
            <wp:effectExtent l="0" t="0" r="0" b="0"/>
            <wp:wrapTight wrapText="bothSides">
              <wp:wrapPolygon edited="0">
                <wp:start x="0" y="0"/>
                <wp:lineTo x="0" y="21366"/>
                <wp:lineTo x="21169" y="21366"/>
                <wp:lineTo x="2116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954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700">
        <w:rPr>
          <w:rFonts w:ascii="Times New Roman" w:eastAsia="Times New Roman" w:hAnsi="Times New Roman"/>
          <w:b/>
          <w:bCs/>
          <w:color w:val="C00000"/>
          <w:sz w:val="30"/>
          <w:szCs w:val="30"/>
          <w:lang w:eastAsia="ru-RU"/>
        </w:rPr>
        <w:t>Риски бесплодия особенно высоки, когда инфекция протекает длительно, переходит в хроническую форму.</w:t>
      </w:r>
      <w:r w:rsidRPr="00E620E1">
        <w:rPr>
          <w:rFonts w:ascii="Times New Roman" w:eastAsia="Times New Roman" w:hAnsi="Times New Roman"/>
          <w:sz w:val="30"/>
          <w:szCs w:val="30"/>
          <w:lang w:eastAsia="ru-RU"/>
        </w:rPr>
        <w:t xml:space="preserve"> Это может произойти по разным причинам: если ИППП протекала без симптомов, и человек не знал, что болен, если больной скрывал свою проблему, не обратился вовремя к врачу, если инфекция была не до конца пролечена. Поэтому ни в коем случае не стоит заниматься самолечением!</w:t>
      </w:r>
    </w:p>
    <w:p w:rsidR="00D56016" w:rsidRDefault="00D56016" w:rsidP="00D56016">
      <w:pPr>
        <w:pStyle w:val="a6"/>
        <w:ind w:firstLine="708"/>
        <w:jc w:val="both"/>
      </w:pPr>
      <w:r w:rsidRPr="0025537A">
        <w:rPr>
          <w:rFonts w:ascii="Times New Roman" w:hAnsi="Times New Roman"/>
          <w:b/>
          <w:i/>
          <w:iCs/>
          <w:color w:val="002060"/>
          <w:sz w:val="30"/>
          <w:szCs w:val="30"/>
        </w:rPr>
        <w:t>Гонорея</w:t>
      </w:r>
      <w:r w:rsidRPr="0025537A">
        <w:rPr>
          <w:rFonts w:ascii="Times New Roman" w:hAnsi="Times New Roman"/>
          <w:color w:val="002060"/>
          <w:sz w:val="30"/>
          <w:szCs w:val="30"/>
        </w:rPr>
        <w:t xml:space="preserve"> </w:t>
      </w:r>
      <w:r w:rsidRPr="00E620E1">
        <w:rPr>
          <w:rFonts w:ascii="Times New Roman" w:hAnsi="Times New Roman"/>
          <w:sz w:val="30"/>
          <w:szCs w:val="30"/>
        </w:rPr>
        <w:t xml:space="preserve">представляет опасность для будущей матери и ее ребенка только на ранних сроках беременности. Она может стать причиной выкидыша или неразвивающейся беременности. </w:t>
      </w:r>
      <w:r w:rsidRPr="009B2700">
        <w:t xml:space="preserve"> </w:t>
      </w:r>
    </w:p>
    <w:p w:rsidR="00D56016" w:rsidRDefault="00D56016" w:rsidP="00D56016">
      <w:pPr>
        <w:pStyle w:val="a6"/>
        <w:ind w:firstLine="708"/>
        <w:jc w:val="both"/>
        <w:rPr>
          <w:rFonts w:ascii="Times New Roman" w:hAnsi="Times New Roman"/>
          <w:sz w:val="30"/>
          <w:szCs w:val="30"/>
        </w:rPr>
      </w:pPr>
      <w:r w:rsidRPr="0025537A">
        <w:rPr>
          <w:i/>
          <w:iCs/>
          <w:noProof/>
          <w:color w:val="00206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454025</wp:posOffset>
            </wp:positionV>
            <wp:extent cx="1664335" cy="1018540"/>
            <wp:effectExtent l="0" t="0" r="0" b="0"/>
            <wp:wrapTight wrapText="bothSides">
              <wp:wrapPolygon edited="0">
                <wp:start x="989" y="0"/>
                <wp:lineTo x="0" y="808"/>
                <wp:lineTo x="0" y="19796"/>
                <wp:lineTo x="742" y="21007"/>
                <wp:lineTo x="989" y="21007"/>
                <wp:lineTo x="20273" y="21007"/>
                <wp:lineTo x="20520" y="21007"/>
                <wp:lineTo x="21262" y="19796"/>
                <wp:lineTo x="21262" y="808"/>
                <wp:lineTo x="20273" y="0"/>
                <wp:lineTo x="989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01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Pr="0025537A">
        <w:rPr>
          <w:rFonts w:ascii="Times New Roman" w:hAnsi="Times New Roman"/>
          <w:b/>
          <w:i/>
          <w:iCs/>
          <w:color w:val="002060"/>
          <w:sz w:val="30"/>
          <w:szCs w:val="30"/>
        </w:rPr>
        <w:t>Хламидиоз</w:t>
      </w:r>
      <w:proofErr w:type="spellEnd"/>
      <w:r w:rsidRPr="0025537A">
        <w:rPr>
          <w:rFonts w:ascii="Times New Roman" w:hAnsi="Times New Roman"/>
          <w:i/>
          <w:iCs/>
          <w:color w:val="002060"/>
          <w:sz w:val="30"/>
          <w:szCs w:val="30"/>
        </w:rPr>
        <w:t xml:space="preserve"> </w:t>
      </w:r>
      <w:r w:rsidRPr="00E620E1">
        <w:rPr>
          <w:rFonts w:ascii="Times New Roman" w:hAnsi="Times New Roman"/>
          <w:sz w:val="30"/>
          <w:szCs w:val="30"/>
        </w:rPr>
        <w:t xml:space="preserve">при беременности часто протекает бессимптомно. Выявить заболевание становится возможным только при плановом осмотре и диагностике, что затягивает начало лечения. </w:t>
      </w:r>
      <w:proofErr w:type="spellStart"/>
      <w:r w:rsidRPr="00E620E1">
        <w:rPr>
          <w:rFonts w:ascii="Times New Roman" w:hAnsi="Times New Roman"/>
          <w:sz w:val="30"/>
          <w:szCs w:val="30"/>
        </w:rPr>
        <w:t>Хламидиоз</w:t>
      </w:r>
      <w:proofErr w:type="spellEnd"/>
      <w:r w:rsidRPr="00E620E1">
        <w:rPr>
          <w:rFonts w:ascii="Times New Roman" w:hAnsi="Times New Roman"/>
          <w:sz w:val="30"/>
          <w:szCs w:val="30"/>
        </w:rPr>
        <w:t xml:space="preserve"> хорошо поддается лечению, поэтому при своевременной диагностике и терапии беременность на фоне </w:t>
      </w:r>
      <w:proofErr w:type="spellStart"/>
      <w:r w:rsidRPr="00E620E1">
        <w:rPr>
          <w:rFonts w:ascii="Times New Roman" w:hAnsi="Times New Roman"/>
          <w:sz w:val="30"/>
          <w:szCs w:val="30"/>
        </w:rPr>
        <w:t>хламидийной</w:t>
      </w:r>
      <w:proofErr w:type="spellEnd"/>
      <w:r w:rsidRPr="00E620E1">
        <w:rPr>
          <w:rFonts w:ascii="Times New Roman" w:hAnsi="Times New Roman"/>
          <w:sz w:val="30"/>
          <w:szCs w:val="30"/>
        </w:rPr>
        <w:t xml:space="preserve"> инфекции заканчивается благополучно. </w:t>
      </w:r>
    </w:p>
    <w:p w:rsidR="00D56016" w:rsidRDefault="00D56016" w:rsidP="00D56016">
      <w:pPr>
        <w:pStyle w:val="a6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D92DA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5080</wp:posOffset>
            </wp:positionV>
            <wp:extent cx="1602105" cy="1035685"/>
            <wp:effectExtent l="0" t="0" r="0" b="0"/>
            <wp:wrapTight wrapText="bothSides">
              <wp:wrapPolygon edited="0">
                <wp:start x="1027" y="0"/>
                <wp:lineTo x="0" y="795"/>
                <wp:lineTo x="0" y="19865"/>
                <wp:lineTo x="514" y="21057"/>
                <wp:lineTo x="1027" y="21057"/>
                <wp:lineTo x="20290" y="21057"/>
                <wp:lineTo x="20804" y="21057"/>
                <wp:lineTo x="21317" y="19865"/>
                <wp:lineTo x="21317" y="795"/>
                <wp:lineTo x="20290" y="0"/>
                <wp:lineTo x="1027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03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5537A">
        <w:rPr>
          <w:rFonts w:ascii="Times New Roman" w:eastAsia="Times New Roman" w:hAnsi="Times New Roman"/>
          <w:b/>
          <w:i/>
          <w:iCs/>
          <w:color w:val="002060"/>
          <w:sz w:val="30"/>
          <w:szCs w:val="30"/>
          <w:lang w:eastAsia="ru-RU"/>
        </w:rPr>
        <w:t>Трихомониаз</w:t>
      </w:r>
      <w:r w:rsidRPr="00E620E1">
        <w:rPr>
          <w:rFonts w:ascii="Times New Roman" w:eastAsia="Times New Roman" w:hAnsi="Times New Roman"/>
          <w:sz w:val="30"/>
          <w:szCs w:val="30"/>
          <w:lang w:eastAsia="ru-RU"/>
        </w:rPr>
        <w:t xml:space="preserve"> провоцирует воспаления половых органов. Воспаления половых органов у мужчин снижают качество и количество производимых сперматозоидов. </w:t>
      </w:r>
    </w:p>
    <w:p w:rsidR="00D56016" w:rsidRDefault="00D56016" w:rsidP="00D56016">
      <w:pPr>
        <w:pStyle w:val="a6"/>
        <w:ind w:firstLine="708"/>
        <w:jc w:val="both"/>
        <w:rPr>
          <w:rFonts w:ascii="Times New Roman" w:hAnsi="Times New Roman"/>
          <w:sz w:val="30"/>
          <w:szCs w:val="30"/>
        </w:rPr>
      </w:pPr>
      <w:r w:rsidRPr="00D92DA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9525</wp:posOffset>
            </wp:positionV>
            <wp:extent cx="1771015" cy="1237615"/>
            <wp:effectExtent l="0" t="0" r="0" b="0"/>
            <wp:wrapTight wrapText="bothSides">
              <wp:wrapPolygon edited="0">
                <wp:start x="929" y="0"/>
                <wp:lineTo x="0" y="665"/>
                <wp:lineTo x="0" y="20946"/>
                <wp:lineTo x="929" y="21279"/>
                <wp:lineTo x="20446" y="21279"/>
                <wp:lineTo x="21375" y="20946"/>
                <wp:lineTo x="21375" y="665"/>
                <wp:lineTo x="20446" y="0"/>
                <wp:lineTo x="929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23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620E1">
        <w:rPr>
          <w:rFonts w:ascii="Times New Roman" w:hAnsi="Times New Roman"/>
          <w:sz w:val="30"/>
          <w:szCs w:val="30"/>
        </w:rPr>
        <w:t xml:space="preserve">При наличии </w:t>
      </w:r>
      <w:r w:rsidRPr="0025537A">
        <w:rPr>
          <w:rFonts w:ascii="Times New Roman" w:hAnsi="Times New Roman"/>
          <w:b/>
          <w:i/>
          <w:iCs/>
          <w:color w:val="002060"/>
          <w:sz w:val="30"/>
          <w:szCs w:val="30"/>
        </w:rPr>
        <w:t>сифилиса</w:t>
      </w:r>
      <w:r w:rsidRPr="00E620E1">
        <w:rPr>
          <w:rFonts w:ascii="Times New Roman" w:hAnsi="Times New Roman"/>
          <w:sz w:val="30"/>
          <w:szCs w:val="30"/>
        </w:rPr>
        <w:t xml:space="preserve"> у </w:t>
      </w:r>
      <w:r w:rsidRPr="00E620E1">
        <w:rPr>
          <w:rFonts w:ascii="Times New Roman" w:hAnsi="Times New Roman"/>
          <w:sz w:val="30"/>
          <w:szCs w:val="30"/>
        </w:rPr>
        <w:lastRenderedPageBreak/>
        <w:t>беременной женщины есть вероятность внутриутробного заражения плода (врожденный сифилис).</w:t>
      </w:r>
      <w:r w:rsidRPr="00D92DA3">
        <w:rPr>
          <w:noProof/>
        </w:rPr>
        <w:t xml:space="preserve"> </w:t>
      </w:r>
      <w:r w:rsidRPr="00E620E1">
        <w:rPr>
          <w:rFonts w:ascii="Times New Roman" w:hAnsi="Times New Roman"/>
          <w:sz w:val="30"/>
          <w:szCs w:val="30"/>
        </w:rPr>
        <w:t xml:space="preserve"> </w:t>
      </w:r>
    </w:p>
    <w:p w:rsidR="00D56016" w:rsidRDefault="00D56016" w:rsidP="00D56016">
      <w:pPr>
        <w:pStyle w:val="a6"/>
        <w:ind w:firstLine="708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25537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711835</wp:posOffset>
            </wp:positionV>
            <wp:extent cx="1796415" cy="1334770"/>
            <wp:effectExtent l="0" t="0" r="0" b="0"/>
            <wp:wrapTight wrapText="bothSides">
              <wp:wrapPolygon edited="0">
                <wp:start x="916" y="0"/>
                <wp:lineTo x="0" y="617"/>
                <wp:lineTo x="0" y="20346"/>
                <wp:lineTo x="458" y="21271"/>
                <wp:lineTo x="916" y="21271"/>
                <wp:lineTo x="20386" y="21271"/>
                <wp:lineTo x="20844" y="21271"/>
                <wp:lineTo x="21302" y="20346"/>
                <wp:lineTo x="21302" y="617"/>
                <wp:lineTo x="20386" y="0"/>
                <wp:lineTo x="916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334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620E1">
        <w:rPr>
          <w:rFonts w:ascii="Times New Roman" w:hAnsi="Times New Roman"/>
          <w:sz w:val="30"/>
          <w:szCs w:val="30"/>
          <w:shd w:val="clear" w:color="auto" w:fill="FFFFFF"/>
        </w:rPr>
        <w:t xml:space="preserve">Наличие </w:t>
      </w:r>
      <w:r w:rsidRPr="0025537A">
        <w:rPr>
          <w:rFonts w:ascii="Times New Roman" w:hAnsi="Times New Roman"/>
          <w:b/>
          <w:i/>
          <w:iCs/>
          <w:color w:val="002060"/>
          <w:sz w:val="30"/>
          <w:szCs w:val="30"/>
          <w:shd w:val="clear" w:color="auto" w:fill="FFFFFF"/>
        </w:rPr>
        <w:t>вируса </w:t>
      </w:r>
      <w:r w:rsidRPr="0025537A">
        <w:rPr>
          <w:rStyle w:val="a5"/>
          <w:rFonts w:ascii="Times New Roman" w:hAnsi="Times New Roman"/>
          <w:bCs/>
          <w:i/>
          <w:iCs/>
          <w:color w:val="002060"/>
          <w:sz w:val="30"/>
          <w:szCs w:val="30"/>
          <w:bdr w:val="none" w:sz="0" w:space="0" w:color="auto" w:frame="1"/>
        </w:rPr>
        <w:t>папилломы человека (ВПЧ)</w:t>
      </w:r>
      <w:r w:rsidRPr="00E620E1">
        <w:rPr>
          <w:rFonts w:ascii="Times New Roman" w:hAnsi="Times New Roman"/>
          <w:sz w:val="30"/>
          <w:szCs w:val="30"/>
          <w:shd w:val="clear" w:color="auto" w:fill="FFFFFF"/>
        </w:rPr>
        <w:t xml:space="preserve"> в организме не снижает шансы на успешно зачатие, нормальную беременность и естественные роды. Однако если у вас есть ВПЧ высокого онкогенного риска, и вы планируете беременность, необходимо провести цитологическое исследование мазка с шейки матки. </w:t>
      </w:r>
    </w:p>
    <w:p w:rsidR="00D56016" w:rsidRDefault="00D56016" w:rsidP="00D56016">
      <w:pPr>
        <w:pStyle w:val="a6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529450</wp:posOffset>
            </wp:positionV>
            <wp:extent cx="1956435" cy="1237615"/>
            <wp:effectExtent l="0" t="0" r="0" b="0"/>
            <wp:wrapTight wrapText="bothSides">
              <wp:wrapPolygon edited="0">
                <wp:start x="841" y="0"/>
                <wp:lineTo x="0" y="665"/>
                <wp:lineTo x="0" y="20946"/>
                <wp:lineTo x="841" y="21279"/>
                <wp:lineTo x="20611" y="21279"/>
                <wp:lineTo x="21453" y="20946"/>
                <wp:lineTo x="21453" y="665"/>
                <wp:lineTo x="20611" y="0"/>
                <wp:lineTo x="841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23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620E1">
        <w:rPr>
          <w:rFonts w:ascii="Times New Roman" w:hAnsi="Times New Roman"/>
          <w:sz w:val="30"/>
          <w:szCs w:val="30"/>
        </w:rPr>
        <w:t xml:space="preserve">При первичном инфицировании </w:t>
      </w:r>
      <w:r w:rsidRPr="0025537A">
        <w:rPr>
          <w:rFonts w:ascii="Times New Roman" w:hAnsi="Times New Roman"/>
          <w:b/>
          <w:bCs/>
          <w:i/>
          <w:iCs/>
          <w:color w:val="002060"/>
          <w:sz w:val="30"/>
          <w:szCs w:val="30"/>
        </w:rPr>
        <w:t>вирусом герпеса</w:t>
      </w:r>
      <w:r w:rsidRPr="00E620E1">
        <w:rPr>
          <w:rFonts w:ascii="Times New Roman" w:hAnsi="Times New Roman"/>
          <w:sz w:val="30"/>
          <w:szCs w:val="30"/>
        </w:rPr>
        <w:t xml:space="preserve"> в первом или втором триместре в редких случаях возможны преждевременные роды, задержка внутриутробного развития, водянка головного мозга у ребенка. При заражении в третьем триместре риск развития осложнений у плода и новорожденного становится наиболее высоким. </w:t>
      </w:r>
    </w:p>
    <w:p w:rsidR="00D56016" w:rsidRPr="00E620E1" w:rsidRDefault="00D56016" w:rsidP="00D56016">
      <w:pPr>
        <w:pStyle w:val="a6"/>
        <w:ind w:firstLine="708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20780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2030730</wp:posOffset>
            </wp:positionV>
            <wp:extent cx="1911985" cy="1245870"/>
            <wp:effectExtent l="0" t="0" r="0" b="0"/>
            <wp:wrapTight wrapText="bothSides">
              <wp:wrapPolygon edited="0">
                <wp:start x="861" y="0"/>
                <wp:lineTo x="0" y="661"/>
                <wp:lineTo x="0" y="20807"/>
                <wp:lineTo x="861" y="21138"/>
                <wp:lineTo x="20445" y="21138"/>
                <wp:lineTo x="21306" y="20807"/>
                <wp:lineTo x="21306" y="661"/>
                <wp:lineTo x="20445" y="0"/>
                <wp:lineTo x="861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245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0780E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77470</wp:posOffset>
            </wp:positionV>
            <wp:extent cx="2099945" cy="1237615"/>
            <wp:effectExtent l="0" t="0" r="0" b="0"/>
            <wp:wrapTight wrapText="bothSides">
              <wp:wrapPolygon edited="0">
                <wp:start x="784" y="0"/>
                <wp:lineTo x="0" y="665"/>
                <wp:lineTo x="0" y="20946"/>
                <wp:lineTo x="784" y="21279"/>
                <wp:lineTo x="20575" y="21279"/>
                <wp:lineTo x="21358" y="20946"/>
                <wp:lineTo x="21358" y="665"/>
                <wp:lineTo x="20575" y="0"/>
                <wp:lineTo x="784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23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0780E">
        <w:rPr>
          <w:rFonts w:ascii="Times New Roman" w:hAnsi="Times New Roman"/>
          <w:b/>
          <w:i/>
          <w:iCs/>
          <w:color w:val="002060"/>
          <w:sz w:val="30"/>
          <w:szCs w:val="30"/>
          <w:shd w:val="clear" w:color="auto" w:fill="FFFFFF"/>
        </w:rPr>
        <w:t>ВИЧ</w:t>
      </w:r>
      <w:r w:rsidRPr="00E620E1">
        <w:rPr>
          <w:rFonts w:ascii="Times New Roman" w:hAnsi="Times New Roman"/>
          <w:sz w:val="30"/>
          <w:szCs w:val="30"/>
          <w:shd w:val="clear" w:color="auto" w:fill="FFFFFF"/>
        </w:rPr>
        <w:t xml:space="preserve"> — смертельно опасная инфекция, уничтожает иммунную систему.</w:t>
      </w:r>
      <w:r w:rsidRPr="00E620E1">
        <w:rPr>
          <w:rFonts w:ascii="Times New Roman" w:hAnsi="Times New Roman"/>
          <w:sz w:val="30"/>
          <w:szCs w:val="30"/>
        </w:rPr>
        <w:t xml:space="preserve"> Заражение ребенка от ВИЧ-инфицированной </w:t>
      </w:r>
      <w:proofErr w:type="gramStart"/>
      <w:r w:rsidRPr="00E620E1">
        <w:rPr>
          <w:rFonts w:ascii="Times New Roman" w:hAnsi="Times New Roman"/>
          <w:sz w:val="30"/>
          <w:szCs w:val="30"/>
        </w:rPr>
        <w:t>матери</w:t>
      </w:r>
      <w:proofErr w:type="gramEnd"/>
      <w:r w:rsidRPr="00E620E1">
        <w:rPr>
          <w:rFonts w:ascii="Times New Roman" w:hAnsi="Times New Roman"/>
          <w:sz w:val="30"/>
          <w:szCs w:val="30"/>
        </w:rPr>
        <w:t xml:space="preserve"> возможно во время беременности, особенно на поздних сроках (после 30 недель), во время родов и при грудном вскармливании. Вероятность передачи ВИЧ от матери ребенку без проведения профилактических мероприятий составляет 20 – 40%. Применение современных методов профилактики снижает риск заражения ребенка ВИЧ-инфекцией от матери до 1 – 2%.</w:t>
      </w:r>
    </w:p>
    <w:p w:rsidR="00D56016" w:rsidRPr="00E620E1" w:rsidRDefault="00D56016" w:rsidP="00D56016">
      <w:pPr>
        <w:pStyle w:val="a6"/>
        <w:ind w:firstLine="708"/>
        <w:jc w:val="both"/>
        <w:rPr>
          <w:rFonts w:ascii="Times New Roman" w:hAnsi="Times New Roman"/>
          <w:sz w:val="30"/>
          <w:szCs w:val="30"/>
        </w:rPr>
      </w:pPr>
      <w:r w:rsidRPr="00E620E1">
        <w:rPr>
          <w:rFonts w:ascii="Times New Roman" w:hAnsi="Times New Roman"/>
          <w:sz w:val="30"/>
          <w:szCs w:val="30"/>
        </w:rPr>
        <w:t xml:space="preserve">Беременная женщина, инфицированная </w:t>
      </w:r>
      <w:r w:rsidRPr="0020780E">
        <w:rPr>
          <w:rFonts w:ascii="Times New Roman" w:hAnsi="Times New Roman"/>
          <w:b/>
          <w:i/>
          <w:iCs/>
          <w:color w:val="002060"/>
          <w:sz w:val="30"/>
          <w:szCs w:val="30"/>
        </w:rPr>
        <w:t>вирусом гепатита</w:t>
      </w:r>
      <w:proofErr w:type="gramStart"/>
      <w:r w:rsidRPr="0020780E">
        <w:rPr>
          <w:rFonts w:ascii="Times New Roman" w:hAnsi="Times New Roman"/>
          <w:b/>
          <w:i/>
          <w:iCs/>
          <w:color w:val="002060"/>
          <w:sz w:val="30"/>
          <w:szCs w:val="30"/>
        </w:rPr>
        <w:t xml:space="preserve"> В</w:t>
      </w:r>
      <w:proofErr w:type="gramEnd"/>
      <w:r w:rsidRPr="0020780E">
        <w:rPr>
          <w:rFonts w:ascii="Times New Roman" w:hAnsi="Times New Roman"/>
          <w:i/>
          <w:iCs/>
          <w:color w:val="002060"/>
          <w:sz w:val="30"/>
          <w:szCs w:val="30"/>
        </w:rPr>
        <w:t>,</w:t>
      </w:r>
      <w:r w:rsidRPr="00E620E1">
        <w:rPr>
          <w:rFonts w:ascii="Times New Roman" w:hAnsi="Times New Roman"/>
          <w:sz w:val="30"/>
          <w:szCs w:val="30"/>
        </w:rPr>
        <w:t xml:space="preserve"> может передать инфекцию своему ребенку во время родов. </w:t>
      </w:r>
      <w:proofErr w:type="spellStart"/>
      <w:r w:rsidRPr="0054173D">
        <w:rPr>
          <w:rFonts w:ascii="Times New Roman" w:hAnsi="Times New Roman"/>
          <w:b/>
          <w:i/>
          <w:iCs/>
          <w:color w:val="0070C0"/>
          <w:sz w:val="30"/>
          <w:szCs w:val="30"/>
        </w:rPr>
        <w:t>Микоплазмы</w:t>
      </w:r>
      <w:proofErr w:type="spellEnd"/>
      <w:r w:rsidRPr="0054173D">
        <w:rPr>
          <w:rFonts w:ascii="Times New Roman" w:hAnsi="Times New Roman"/>
          <w:b/>
          <w:i/>
          <w:iCs/>
          <w:color w:val="0070C0"/>
          <w:sz w:val="30"/>
          <w:szCs w:val="30"/>
        </w:rPr>
        <w:t xml:space="preserve"> и </w:t>
      </w:r>
      <w:proofErr w:type="spellStart"/>
      <w:r w:rsidRPr="0054173D">
        <w:rPr>
          <w:rFonts w:ascii="Times New Roman" w:hAnsi="Times New Roman"/>
          <w:b/>
          <w:i/>
          <w:iCs/>
          <w:color w:val="0070C0"/>
          <w:sz w:val="30"/>
          <w:szCs w:val="30"/>
        </w:rPr>
        <w:t>уреаплазмы</w:t>
      </w:r>
      <w:proofErr w:type="spellEnd"/>
      <w:r w:rsidRPr="00E620E1">
        <w:rPr>
          <w:rFonts w:ascii="Times New Roman" w:hAnsi="Times New Roman"/>
          <w:sz w:val="30"/>
          <w:szCs w:val="30"/>
        </w:rPr>
        <w:t xml:space="preserve"> могут привести к прерыванию беременности или же преждевременным родам, внутриутробному инфицированию ребенка. Первичное заражение </w:t>
      </w:r>
      <w:proofErr w:type="spellStart"/>
      <w:r w:rsidRPr="0054173D">
        <w:rPr>
          <w:rFonts w:ascii="Times New Roman" w:hAnsi="Times New Roman"/>
          <w:b/>
          <w:i/>
          <w:iCs/>
          <w:color w:val="0070C0"/>
          <w:sz w:val="30"/>
          <w:szCs w:val="30"/>
        </w:rPr>
        <w:t>цитомегаловирусом</w:t>
      </w:r>
      <w:proofErr w:type="spellEnd"/>
      <w:r w:rsidRPr="0054173D">
        <w:rPr>
          <w:rFonts w:ascii="Times New Roman" w:hAnsi="Times New Roman"/>
          <w:b/>
          <w:i/>
          <w:iCs/>
          <w:color w:val="0070C0"/>
          <w:sz w:val="30"/>
          <w:szCs w:val="30"/>
        </w:rPr>
        <w:t xml:space="preserve"> (ЦМВ</w:t>
      </w:r>
      <w:r w:rsidRPr="0054173D">
        <w:rPr>
          <w:rFonts w:ascii="Times New Roman" w:hAnsi="Times New Roman"/>
          <w:i/>
          <w:iCs/>
          <w:color w:val="0070C0"/>
          <w:sz w:val="30"/>
          <w:szCs w:val="30"/>
        </w:rPr>
        <w:t>)</w:t>
      </w:r>
      <w:r w:rsidRPr="00E620E1">
        <w:rPr>
          <w:rFonts w:ascii="Times New Roman" w:hAnsi="Times New Roman"/>
          <w:sz w:val="30"/>
          <w:szCs w:val="30"/>
        </w:rPr>
        <w:t xml:space="preserve"> в период беременности, а также обострение хронической формы этой инфекции представляет большую угрозу для плода. </w:t>
      </w:r>
    </w:p>
    <w:p w:rsidR="00D56016" w:rsidRPr="0054173D" w:rsidRDefault="00D56016" w:rsidP="00D56016">
      <w:pPr>
        <w:pStyle w:val="a6"/>
        <w:ind w:firstLine="708"/>
        <w:jc w:val="both"/>
        <w:rPr>
          <w:rFonts w:ascii="Times New Roman" w:hAnsi="Times New Roman"/>
          <w:b/>
          <w:bCs/>
          <w:color w:val="00B0F0"/>
          <w:sz w:val="30"/>
          <w:szCs w:val="30"/>
          <w:shd w:val="clear" w:color="auto" w:fill="FFFFFF"/>
        </w:rPr>
      </w:pPr>
      <w:r w:rsidRPr="0054173D">
        <w:rPr>
          <w:rFonts w:ascii="Times New Roman" w:hAnsi="Times New Roman"/>
          <w:b/>
          <w:bCs/>
          <w:color w:val="00B0F0"/>
          <w:sz w:val="30"/>
          <w:szCs w:val="30"/>
          <w:shd w:val="clear" w:color="auto" w:fill="FFFFFF"/>
        </w:rPr>
        <w:t xml:space="preserve">Пройдя обследование на ИППП, а в случае необходимости, и лечение, можно избежать многих неприятных, а порой даже трагических последствий для мамы и малыша. </w:t>
      </w:r>
    </w:p>
    <w:p w:rsidR="00D56016" w:rsidRPr="0054173D" w:rsidRDefault="00D56016" w:rsidP="00D56016">
      <w:pPr>
        <w:pStyle w:val="a6"/>
        <w:ind w:firstLine="708"/>
        <w:jc w:val="both"/>
        <w:rPr>
          <w:rFonts w:ascii="Times New Roman" w:hAnsi="Times New Roman"/>
          <w:b/>
          <w:bCs/>
          <w:i/>
          <w:iCs/>
          <w:sz w:val="30"/>
          <w:szCs w:val="30"/>
          <w:shd w:val="clear" w:color="auto" w:fill="FFFFFF"/>
        </w:rPr>
      </w:pPr>
      <w:r w:rsidRPr="0054173D">
        <w:rPr>
          <w:rFonts w:ascii="Times New Roman" w:hAnsi="Times New Roman"/>
          <w:b/>
          <w:bCs/>
          <w:i/>
          <w:iCs/>
          <w:sz w:val="30"/>
          <w:szCs w:val="30"/>
        </w:rPr>
        <w:t>Государственное учреждение «Гомельский областной центр гигиены, эпидемиологии и общественного здоровья» оказывает платные услуги по диагностике ИППП.</w:t>
      </w:r>
    </w:p>
    <w:p w:rsidR="00013EC7" w:rsidRDefault="00013EC7" w:rsidP="00013EC7">
      <w:pPr>
        <w:pStyle w:val="Default"/>
      </w:pPr>
    </w:p>
    <w:sectPr w:rsidR="00013EC7" w:rsidSect="00D56016">
      <w:pgSz w:w="11906" w:h="16838"/>
      <w:pgMar w:top="56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EC7"/>
    <w:rsid w:val="00013EC7"/>
    <w:rsid w:val="001B21C9"/>
    <w:rsid w:val="00394F7A"/>
    <w:rsid w:val="00562D8A"/>
    <w:rsid w:val="00681AD5"/>
    <w:rsid w:val="00D56016"/>
    <w:rsid w:val="00DA1289"/>
    <w:rsid w:val="00E30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5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3E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13EC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EC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56016"/>
    <w:rPr>
      <w:rFonts w:cs="Times New Roman"/>
      <w:b/>
    </w:rPr>
  </w:style>
  <w:style w:type="paragraph" w:styleId="a6">
    <w:name w:val="No Spacing"/>
    <w:uiPriority w:val="1"/>
    <w:qFormat/>
    <w:rsid w:val="00D5601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583</Words>
  <Characters>3329</Characters>
  <Application>Microsoft Office Word</Application>
  <DocSecurity>0</DocSecurity>
  <Lines>27</Lines>
  <Paragraphs>7</Paragraphs>
  <ScaleCrop>false</ScaleCrop>
  <Company>Microsoft</Company>
  <LinksUpToDate>false</LinksUpToDate>
  <CharactersWithSpaces>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2022-08-15T07:25:00Z</cp:lastPrinted>
  <dcterms:created xsi:type="dcterms:W3CDTF">2018-08-31T11:00:00Z</dcterms:created>
  <dcterms:modified xsi:type="dcterms:W3CDTF">2022-08-15T07:26:00Z</dcterms:modified>
</cp:coreProperties>
</file>