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D5" w:rsidRPr="00DB35A8" w:rsidRDefault="006877D5" w:rsidP="006877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77D5" w:rsidRDefault="006877D5" w:rsidP="006877D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137161</wp:posOffset>
            </wp:positionH>
            <wp:positionV relativeFrom="paragraph">
              <wp:posOffset>-374596</wp:posOffset>
            </wp:positionV>
            <wp:extent cx="843280" cy="981075"/>
            <wp:effectExtent l="209550" t="114300" r="13970" b="66675"/>
            <wp:wrapSquare wrapText="bothSides"/>
            <wp:docPr id="51" name="Рисунок 51" descr="Домашние тараканы: откуда берутся, как избав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машние тараканы: откуда берутся, как избавить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42" t="-9938" r="31118" b="23264"/>
                    <a:stretch/>
                  </pic:blipFill>
                  <pic:spPr bwMode="auto">
                    <a:xfrm rot="6987052">
                      <a:off x="0" y="0"/>
                      <a:ext cx="8432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-674370</wp:posOffset>
            </wp:positionV>
            <wp:extent cx="843280" cy="981075"/>
            <wp:effectExtent l="190500" t="114300" r="204470" b="142875"/>
            <wp:wrapSquare wrapText="bothSides"/>
            <wp:docPr id="50" name="Рисунок 50" descr="Домашние тараканы: откуда берутся, как избав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машние тараканы: откуда берутся, как избавить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42" t="-9938" r="31118" b="23264"/>
                    <a:stretch/>
                  </pic:blipFill>
                  <pic:spPr bwMode="auto">
                    <a:xfrm rot="18972885">
                      <a:off x="0" y="0"/>
                      <a:ext cx="8432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77D5" w:rsidRPr="00A86F61" w:rsidRDefault="006877D5" w:rsidP="006877D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  <w:color w:val="7030A0"/>
          <w:sz w:val="40"/>
          <w:szCs w:val="40"/>
          <w:lang w:eastAsia="en-US"/>
        </w:rPr>
      </w:pPr>
      <w:r>
        <w:rPr>
          <w:rFonts w:eastAsia="Calibri"/>
          <w:b/>
          <w:bCs/>
          <w:color w:val="1F497D" w:themeColor="text2"/>
          <w:sz w:val="40"/>
          <w:szCs w:val="40"/>
          <w:lang w:eastAsia="en-US"/>
        </w:rPr>
        <w:t xml:space="preserve">               </w:t>
      </w:r>
      <w:proofErr w:type="gramStart"/>
      <w:r w:rsidRPr="00A86F61">
        <w:rPr>
          <w:rFonts w:eastAsia="Calibri"/>
          <w:b/>
          <w:bCs/>
          <w:color w:val="7030A0"/>
          <w:sz w:val="40"/>
          <w:szCs w:val="40"/>
          <w:lang w:eastAsia="en-US"/>
        </w:rPr>
        <w:t>Непрошенные гости</w:t>
      </w:r>
      <w:proofErr w:type="gramEnd"/>
    </w:p>
    <w:p w:rsidR="006877D5" w:rsidRPr="00A86F61" w:rsidRDefault="006877D5" w:rsidP="006877D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  <w:color w:val="7030A0"/>
          <w:sz w:val="40"/>
          <w:szCs w:val="40"/>
          <w:lang w:eastAsia="en-US"/>
        </w:rPr>
      </w:pPr>
    </w:p>
    <w:p w:rsidR="006877D5" w:rsidRPr="00DD42B0" w:rsidRDefault="006877D5" w:rsidP="006877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BA2C5C">
        <w:rPr>
          <w:sz w:val="28"/>
          <w:szCs w:val="28"/>
        </w:rPr>
        <w:t xml:space="preserve">Хотя бы раз в жизни все встречались с этими существами, однако знают люди о них крайне мало. </w:t>
      </w:r>
      <w:r w:rsidRPr="00F82048">
        <w:rPr>
          <w:b/>
          <w:bCs/>
          <w:color w:val="C00000"/>
          <w:sz w:val="28"/>
          <w:szCs w:val="28"/>
        </w:rPr>
        <w:t xml:space="preserve">Тараканы </w:t>
      </w:r>
      <w:r w:rsidRPr="00BA2C5C">
        <w:rPr>
          <w:color w:val="000000"/>
          <w:sz w:val="28"/>
          <w:szCs w:val="28"/>
          <w:shd w:val="clear" w:color="auto" w:fill="FFFFFF"/>
        </w:rPr>
        <w:t>одна из наиболее древних групп насекомых, встречаются</w:t>
      </w:r>
      <w:r>
        <w:rPr>
          <w:color w:val="000000"/>
          <w:sz w:val="28"/>
          <w:szCs w:val="28"/>
          <w:shd w:val="clear" w:color="auto" w:fill="FFFFFF"/>
        </w:rPr>
        <w:t xml:space="preserve"> они</w:t>
      </w:r>
      <w:r w:rsidRPr="00BA2C5C">
        <w:rPr>
          <w:color w:val="000000"/>
          <w:sz w:val="28"/>
          <w:szCs w:val="28"/>
          <w:shd w:val="clear" w:color="auto" w:fill="FFFFFF"/>
        </w:rPr>
        <w:t xml:space="preserve"> на всех континентах планеты. </w:t>
      </w:r>
      <w:r w:rsidRPr="00BA2C5C">
        <w:rPr>
          <w:color w:val="26292B"/>
          <w:sz w:val="28"/>
          <w:szCs w:val="28"/>
        </w:rPr>
        <w:t xml:space="preserve">Всего существует около </w:t>
      </w:r>
      <w:r w:rsidRPr="00BA2C5C">
        <w:rPr>
          <w:color w:val="000000"/>
          <w:sz w:val="28"/>
          <w:szCs w:val="28"/>
          <w:shd w:val="clear" w:color="auto" w:fill="FFFFFF"/>
        </w:rPr>
        <w:t xml:space="preserve">4000 видов этих насекомых, но только около 2% видов являются синантропами, то есть живут в разнообразных постройках и жилищах человека. К наиболее распространенным видам домашних тараканов относится два представителя – </w:t>
      </w:r>
      <w:r w:rsidRPr="00DD42B0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черный кухонный и рыжий прусак.</w:t>
      </w:r>
    </w:p>
    <w:p w:rsidR="006877D5" w:rsidRPr="00F82048" w:rsidRDefault="006877D5" w:rsidP="006877D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  <w:r>
        <w:rPr>
          <w:rFonts w:eastAsia="Calibri"/>
          <w:b/>
          <w:bCs/>
          <w:noProof/>
          <w:color w:val="1F497D" w:themeColor="text2"/>
          <w:sz w:val="40"/>
          <w:szCs w:val="40"/>
          <w:lang w:eastAsia="en-US"/>
        </w:rPr>
        <w:pict>
          <v:roundrect id="_x0000_s1026" style="position:absolute;left:0;text-align:left;margin-left:-7.9pt;margin-top:17.5pt;width:493.8pt;height:118.2pt;z-index:251663360" arcsize="10923f" filled="f" fillcolor="white [3201]" strokecolor="black [3200]" strokeweight="2.5pt">
            <v:shadow color="#868686"/>
          </v:roundrect>
        </w:pict>
      </w:r>
    </w:p>
    <w:p w:rsidR="006877D5" w:rsidRPr="00DD42B0" w:rsidRDefault="006877D5" w:rsidP="006877D5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DD42B0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FF"/>
        </w:rPr>
        <w:t xml:space="preserve">Появление тараканов в квартире заставляет бить тревогу любого владельца. От этого вида насекомых трудно избавиться за короткий период. Взрослые особи переносят на крыльях, щетинках лап, хитиновом покрове и в пищеварительном тракте: </w:t>
      </w:r>
      <w:r w:rsidRPr="00DD42B0">
        <w:rPr>
          <w:rFonts w:ascii="Times New Roman" w:hAnsi="Times New Roman"/>
          <w:b/>
          <w:bCs/>
          <w:color w:val="7030A0"/>
          <w:sz w:val="28"/>
          <w:szCs w:val="28"/>
          <w:highlight w:val="lightGray"/>
          <w:shd w:val="clear" w:color="auto" w:fill="FFFFFF"/>
        </w:rPr>
        <w:t xml:space="preserve">возбудителей серьезных заболеваний - </w:t>
      </w:r>
      <w:r w:rsidRPr="00DD42B0">
        <w:rPr>
          <w:rFonts w:ascii="Times New Roman" w:hAnsi="Times New Roman"/>
          <w:b/>
          <w:bCs/>
          <w:color w:val="7030A0"/>
          <w:sz w:val="28"/>
          <w:szCs w:val="28"/>
          <w:highlight w:val="lightGray"/>
        </w:rPr>
        <w:t xml:space="preserve">дизентерии, дифтерии, брюшного тифа, </w:t>
      </w:r>
      <w:proofErr w:type="spellStart"/>
      <w:r w:rsidRPr="00DD42B0">
        <w:rPr>
          <w:rFonts w:ascii="Times New Roman" w:hAnsi="Times New Roman"/>
          <w:b/>
          <w:bCs/>
          <w:color w:val="7030A0"/>
          <w:sz w:val="28"/>
          <w:szCs w:val="28"/>
          <w:highlight w:val="lightGray"/>
        </w:rPr>
        <w:t>псевдотуберкулеза</w:t>
      </w:r>
      <w:proofErr w:type="spellEnd"/>
      <w:r w:rsidRPr="00DD42B0">
        <w:rPr>
          <w:rFonts w:ascii="Times New Roman" w:hAnsi="Times New Roman"/>
          <w:b/>
          <w:bCs/>
          <w:color w:val="7030A0"/>
          <w:sz w:val="28"/>
          <w:szCs w:val="28"/>
          <w:highlight w:val="lightGray"/>
        </w:rPr>
        <w:t>;</w:t>
      </w:r>
      <w:r w:rsidRPr="00DD42B0">
        <w:rPr>
          <w:rFonts w:ascii="Times New Roman" w:hAnsi="Times New Roman"/>
          <w:b/>
          <w:bCs/>
          <w:color w:val="7030A0"/>
          <w:sz w:val="28"/>
          <w:szCs w:val="28"/>
          <w:highlight w:val="lightGray"/>
          <w:shd w:val="clear" w:color="auto" w:fill="FFFFFF"/>
        </w:rPr>
        <w:t xml:space="preserve"> яйца гельминтов; споры грибов и плесени, вызывающие аллергическую реакцию и астму.</w:t>
      </w:r>
    </w:p>
    <w:p w:rsidR="006877D5" w:rsidRDefault="006877D5" w:rsidP="00687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77D5" w:rsidRDefault="006877D5" w:rsidP="0068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66675</wp:posOffset>
            </wp:positionV>
            <wp:extent cx="2775585" cy="2133600"/>
            <wp:effectExtent l="0" t="0" r="0" b="0"/>
            <wp:wrapSquare wrapText="bothSides"/>
            <wp:docPr id="58" name="Рисунок 58" descr="Как избавиться от тараканов в частном доме и квартире - kelsys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избавиться от тараканов в частном доме и квартире - kelsys.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Тараканы предпочитают в</w:t>
      </w:r>
      <w:r w:rsidRPr="00BA2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ыбирать в качестве среды обитания человеческое жилище с теплым постоянным микроклиматом и большим количеством еды. </w:t>
      </w:r>
      <w:r w:rsidRPr="00C04F83">
        <w:rPr>
          <w:rFonts w:ascii="Times New Roman" w:hAnsi="Times New Roman"/>
          <w:b/>
          <w:bCs/>
          <w:i/>
          <w:iCs/>
          <w:color w:val="240B8F"/>
          <w:sz w:val="28"/>
          <w:szCs w:val="28"/>
          <w:shd w:val="clear" w:color="auto" w:fill="FFFFFF"/>
        </w:rPr>
        <w:t>Ночной образ жизни</w:t>
      </w:r>
      <w:r w:rsidRPr="00BA2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особей не всегда позволяет обнаружить появление вредителей в доме на ранних стадиях, когда борьба приносит быстрый и результативный эффект. </w:t>
      </w:r>
      <w:r w:rsidRPr="00BA2C5C">
        <w:rPr>
          <w:rFonts w:ascii="Times New Roman" w:hAnsi="Times New Roman"/>
          <w:sz w:val="28"/>
          <w:szCs w:val="28"/>
        </w:rPr>
        <w:t xml:space="preserve">Если вредители появились </w:t>
      </w:r>
      <w:r w:rsidRPr="00C04F83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днем</w:t>
      </w:r>
      <w:r w:rsidRPr="00C04F83">
        <w:rPr>
          <w:rFonts w:ascii="Times New Roman" w:hAnsi="Times New Roman"/>
          <w:color w:val="FF0000"/>
          <w:sz w:val="28"/>
          <w:szCs w:val="28"/>
        </w:rPr>
        <w:t>,</w:t>
      </w:r>
      <w:r w:rsidRPr="00BA2C5C">
        <w:rPr>
          <w:rFonts w:ascii="Times New Roman" w:hAnsi="Times New Roman"/>
          <w:sz w:val="28"/>
          <w:szCs w:val="28"/>
        </w:rPr>
        <w:t xml:space="preserve"> значит, их большое количество и популяция испытывает острый недостаток в еде или влаге.</w:t>
      </w:r>
    </w:p>
    <w:p w:rsidR="006877D5" w:rsidRDefault="006877D5" w:rsidP="00687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F83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Чаще всего тараканов можно встретить на кухне и в ванной комнате.</w:t>
      </w:r>
      <w:r w:rsidRPr="005B711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A2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многоэтажных домах личинки с вытянутой компактной формой тела без проблем проникают в мелкие щели, перебираются по инженерным коммуникациям (вентиляции, канализационной трубе, мусоропроводу) в соседние квартиры.</w:t>
      </w:r>
    </w:p>
    <w:p w:rsidR="006877D5" w:rsidRDefault="006877D5" w:rsidP="0068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DE0">
        <w:rPr>
          <w:rFonts w:ascii="Times New Roman" w:hAnsi="Times New Roman"/>
          <w:sz w:val="28"/>
          <w:szCs w:val="28"/>
        </w:rPr>
        <w:t xml:space="preserve">Тараканы практически всеядны и употребляют в пищу самые разнообразные продукты растительного и животного происхождения. </w:t>
      </w:r>
      <w:r w:rsidRPr="00C04F83">
        <w:rPr>
          <w:rFonts w:ascii="Times New Roman" w:hAnsi="Times New Roman"/>
          <w:b/>
          <w:bCs/>
          <w:color w:val="7030A0"/>
          <w:sz w:val="28"/>
          <w:szCs w:val="28"/>
        </w:rPr>
        <w:t>Питаются пищей человека</w:t>
      </w:r>
      <w:r w:rsidRPr="005B711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5B7111">
        <w:rPr>
          <w:rFonts w:ascii="Times New Roman" w:hAnsi="Times New Roman"/>
          <w:sz w:val="28"/>
          <w:szCs w:val="28"/>
        </w:rPr>
        <w:t>(пищевыми отбросами),</w:t>
      </w:r>
      <w:r w:rsidRPr="00760DE0">
        <w:rPr>
          <w:rFonts w:ascii="Times New Roman" w:hAnsi="Times New Roman"/>
          <w:sz w:val="28"/>
          <w:szCs w:val="28"/>
        </w:rPr>
        <w:t xml:space="preserve"> а также его выделениями (фекалии, мокрота).</w:t>
      </w:r>
    </w:p>
    <w:p w:rsidR="006877D5" w:rsidRDefault="006877D5" w:rsidP="006877D5">
      <w:pPr>
        <w:spacing w:after="0" w:line="240" w:lineRule="auto"/>
        <w:ind w:firstLine="709"/>
        <w:jc w:val="both"/>
        <w:rPr>
          <w:rFonts w:ascii="Helvetica" w:hAnsi="Helvetica"/>
          <w:color w:val="000000"/>
          <w:sz w:val="16"/>
          <w:szCs w:val="16"/>
        </w:rPr>
      </w:pPr>
      <w:r w:rsidRPr="00760DE0">
        <w:rPr>
          <w:rFonts w:ascii="Times New Roman" w:hAnsi="Times New Roman"/>
          <w:sz w:val="28"/>
          <w:szCs w:val="28"/>
        </w:rPr>
        <w:t>Тараканы обладают</w:t>
      </w:r>
      <w:r>
        <w:rPr>
          <w:rFonts w:ascii="Times New Roman" w:hAnsi="Times New Roman"/>
          <w:sz w:val="28"/>
          <w:szCs w:val="28"/>
        </w:rPr>
        <w:t xml:space="preserve"> биологическими особенностями, которые и определяют их выносливость и многочисленность. </w:t>
      </w:r>
      <w:r w:rsidRPr="00C04F83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Самка в течение жизни откладывает 250-300 яиц, причем чтобы приносить</w:t>
      </w:r>
      <w:r w:rsidRPr="00C04F83">
        <w:rPr>
          <w:rFonts w:ascii="Arial" w:hAnsi="Arial" w:cs="Arial"/>
          <w:b/>
          <w:bCs/>
          <w:color w:val="7030A0"/>
          <w:sz w:val="15"/>
          <w:szCs w:val="15"/>
          <w:shd w:val="clear" w:color="auto" w:fill="FFFFFF"/>
        </w:rPr>
        <w:t xml:space="preserve"> </w:t>
      </w:r>
      <w:r w:rsidRPr="00C04F83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потомство на протяжении жизни, самке рыжего таракана хватает одного спаривания.</w:t>
      </w:r>
      <w:r w:rsidRPr="007F375E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r w:rsidRPr="00841AD8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Насекомые могут обходиться без пищи до одного месяца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и без воды несколько недель</w:t>
      </w:r>
      <w:r w:rsidRPr="002200E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. </w:t>
      </w:r>
    </w:p>
    <w:p w:rsidR="006877D5" w:rsidRDefault="006877D5" w:rsidP="006877D5">
      <w:pPr>
        <w:spacing w:after="0" w:line="240" w:lineRule="auto"/>
        <w:ind w:firstLine="709"/>
        <w:jc w:val="both"/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noProof/>
          <w:color w:val="000000"/>
          <w:sz w:val="16"/>
          <w:szCs w:val="16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0.15pt;margin-top:9.7pt;width:511.8pt;height:410.15pt;z-index:-251652096" fillcolor="#b2a1c7" strokecolor="#b2a1c7 [1943]" strokeweight="1pt">
            <v:fill color2="#e5dfec [663]"/>
            <v:shadow on="t" type="perspective" color="#3f3151 [1607]" opacity=".5" offset="1pt" offset2="-3pt"/>
          </v:shape>
        </w:pict>
      </w:r>
    </w:p>
    <w:p w:rsidR="006877D5" w:rsidRPr="00A86F61" w:rsidRDefault="006877D5" w:rsidP="006877D5">
      <w:pPr>
        <w:shd w:val="clear" w:color="auto" w:fill="B2A1C7"/>
        <w:spacing w:after="0" w:line="240" w:lineRule="auto"/>
        <w:jc w:val="center"/>
        <w:rPr>
          <w:rFonts w:ascii="Times New Roman" w:hAnsi="Times New Roman"/>
          <w:b/>
          <w:iCs/>
          <w:color w:val="7030A0"/>
          <w:sz w:val="32"/>
          <w:szCs w:val="32"/>
          <w:shd w:val="clear" w:color="auto" w:fill="FDFDFD"/>
        </w:rPr>
      </w:pPr>
      <w:r w:rsidRPr="00A86F61">
        <w:rPr>
          <w:rFonts w:ascii="Times New Roman" w:hAnsi="Times New Roman"/>
          <w:b/>
          <w:iCs/>
          <w:color w:val="7030A0"/>
          <w:sz w:val="32"/>
          <w:szCs w:val="32"/>
          <w:shd w:val="clear" w:color="auto" w:fill="B2A1C7"/>
        </w:rPr>
        <w:t>Как избежать появления тараканов?</w:t>
      </w:r>
    </w:p>
    <w:p w:rsidR="006877D5" w:rsidRPr="0002745C" w:rsidRDefault="006877D5" w:rsidP="00687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745C">
        <w:rPr>
          <w:rFonts w:ascii="Times New Roman" w:hAnsi="Times New Roman"/>
          <w:color w:val="000000"/>
          <w:sz w:val="28"/>
          <w:szCs w:val="28"/>
        </w:rPr>
        <w:t xml:space="preserve">Комплексный подход – единственный эффективный метод защиты помещения от нашествия насекомых. </w:t>
      </w:r>
    </w:p>
    <w:p w:rsidR="006877D5" w:rsidRPr="00A86F61" w:rsidRDefault="006877D5" w:rsidP="006877D5">
      <w:pPr>
        <w:pStyle w:val="article-renderblock"/>
        <w:numPr>
          <w:ilvl w:val="0"/>
          <w:numId w:val="1"/>
        </w:numPr>
        <w:shd w:val="clear" w:color="auto" w:fill="B2A1C7"/>
        <w:spacing w:before="0" w:beforeAutospacing="0" w:after="0" w:afterAutospacing="0"/>
        <w:ind w:left="709"/>
        <w:jc w:val="both"/>
        <w:rPr>
          <w:b/>
          <w:i/>
          <w:color w:val="000000"/>
          <w:sz w:val="28"/>
          <w:szCs w:val="28"/>
        </w:rPr>
      </w:pPr>
      <w:r w:rsidRPr="00A86F61">
        <w:rPr>
          <w:b/>
          <w:i/>
          <w:color w:val="000000"/>
          <w:sz w:val="28"/>
          <w:szCs w:val="28"/>
        </w:rPr>
        <w:t xml:space="preserve">Заблокировать пути, по которым прусаки могут проникнуть в квартиру от соседей, из подъезда, подвала, канализации (произвести монтаж специальных мелкоячеистых решеток на отверстия системы вентиляции, установить в оконные проемы </w:t>
      </w:r>
      <w:proofErr w:type="spellStart"/>
      <w:r w:rsidRPr="00A86F61">
        <w:rPr>
          <w:b/>
          <w:i/>
          <w:color w:val="000000"/>
          <w:sz w:val="28"/>
          <w:szCs w:val="28"/>
        </w:rPr>
        <w:t>антимоскитную</w:t>
      </w:r>
      <w:proofErr w:type="spellEnd"/>
      <w:r w:rsidRPr="00A86F61">
        <w:rPr>
          <w:b/>
          <w:i/>
          <w:color w:val="000000"/>
          <w:sz w:val="28"/>
          <w:szCs w:val="28"/>
        </w:rPr>
        <w:t xml:space="preserve"> сетку, заделать </w:t>
      </w:r>
      <w:proofErr w:type="spellStart"/>
      <w:r w:rsidRPr="00A86F61">
        <w:rPr>
          <w:b/>
          <w:i/>
          <w:color w:val="000000"/>
          <w:sz w:val="28"/>
          <w:szCs w:val="28"/>
        </w:rPr>
        <w:t>герметиком</w:t>
      </w:r>
      <w:proofErr w:type="spellEnd"/>
      <w:r w:rsidRPr="00A86F61">
        <w:rPr>
          <w:b/>
          <w:i/>
          <w:color w:val="000000"/>
          <w:sz w:val="28"/>
          <w:szCs w:val="28"/>
        </w:rPr>
        <w:t xml:space="preserve"> щели, отверстия и трещины).</w:t>
      </w:r>
    </w:p>
    <w:p w:rsidR="006877D5" w:rsidRPr="00A86F61" w:rsidRDefault="006877D5" w:rsidP="006877D5">
      <w:pPr>
        <w:pStyle w:val="article-renderblock"/>
        <w:shd w:val="clear" w:color="auto" w:fill="B2A1C7"/>
        <w:spacing w:before="0" w:beforeAutospacing="0" w:after="0" w:afterAutospacing="0"/>
        <w:ind w:left="709"/>
        <w:jc w:val="both"/>
        <w:rPr>
          <w:b/>
          <w:i/>
          <w:color w:val="000000"/>
          <w:sz w:val="28"/>
          <w:szCs w:val="28"/>
        </w:rPr>
      </w:pPr>
    </w:p>
    <w:p w:rsidR="006877D5" w:rsidRPr="00A86F61" w:rsidRDefault="006877D5" w:rsidP="006877D5">
      <w:pPr>
        <w:pStyle w:val="article-renderblock"/>
        <w:numPr>
          <w:ilvl w:val="0"/>
          <w:numId w:val="1"/>
        </w:numPr>
        <w:shd w:val="clear" w:color="auto" w:fill="B2A1C7"/>
        <w:spacing w:before="0" w:beforeAutospacing="0" w:after="0" w:afterAutospacing="0"/>
        <w:ind w:left="709"/>
        <w:jc w:val="both"/>
        <w:rPr>
          <w:rStyle w:val="a4"/>
          <w:b/>
          <w:iCs w:val="0"/>
          <w:color w:val="000000"/>
          <w:sz w:val="28"/>
          <w:szCs w:val="28"/>
        </w:rPr>
      </w:pPr>
      <w:r w:rsidRPr="00A86F61">
        <w:rPr>
          <w:b/>
          <w:i/>
          <w:color w:val="000000"/>
          <w:sz w:val="28"/>
          <w:szCs w:val="28"/>
        </w:rPr>
        <w:t>С</w:t>
      </w:r>
      <w:r w:rsidRPr="00A86F61">
        <w:rPr>
          <w:rStyle w:val="a4"/>
          <w:b/>
          <w:color w:val="101010"/>
          <w:sz w:val="28"/>
          <w:szCs w:val="28"/>
        </w:rPr>
        <w:t xml:space="preserve">одержать квартиру (дом) в чистоте (своевременно проводить уборку с применением моющих и дезинфицирующих средств). </w:t>
      </w:r>
    </w:p>
    <w:p w:rsidR="006877D5" w:rsidRPr="00A86F61" w:rsidRDefault="006877D5" w:rsidP="006877D5">
      <w:pPr>
        <w:pStyle w:val="article-renderblock"/>
        <w:shd w:val="clear" w:color="auto" w:fill="B2A1C7"/>
        <w:spacing w:before="0" w:beforeAutospacing="0" w:after="0" w:afterAutospacing="0"/>
        <w:ind w:left="709"/>
        <w:jc w:val="both"/>
        <w:rPr>
          <w:rStyle w:val="a4"/>
          <w:b/>
          <w:iCs w:val="0"/>
          <w:color w:val="000000"/>
          <w:sz w:val="28"/>
          <w:szCs w:val="28"/>
        </w:rPr>
      </w:pPr>
    </w:p>
    <w:p w:rsidR="006877D5" w:rsidRPr="00A86F61" w:rsidRDefault="006877D5" w:rsidP="006877D5">
      <w:pPr>
        <w:pStyle w:val="article-renderblock"/>
        <w:numPr>
          <w:ilvl w:val="0"/>
          <w:numId w:val="1"/>
        </w:numPr>
        <w:shd w:val="clear" w:color="auto" w:fill="B2A1C7"/>
        <w:spacing w:before="0" w:beforeAutospacing="0" w:after="0" w:afterAutospacing="0"/>
        <w:ind w:left="709"/>
        <w:jc w:val="both"/>
        <w:rPr>
          <w:b/>
          <w:i/>
          <w:color w:val="000000"/>
          <w:sz w:val="28"/>
          <w:szCs w:val="28"/>
        </w:rPr>
      </w:pPr>
      <w:r w:rsidRPr="00A86F61">
        <w:rPr>
          <w:b/>
          <w:i/>
          <w:color w:val="000000"/>
          <w:sz w:val="28"/>
          <w:szCs w:val="28"/>
        </w:rPr>
        <w:t>Хранение пищевых продуктов в недоступных местах для насекомых (сыпучие продукты хранить в закрытых контейнерах</w:t>
      </w:r>
      <w:r w:rsidRPr="00A86F61">
        <w:rPr>
          <w:b/>
          <w:i/>
          <w:color w:val="000000"/>
          <w:sz w:val="30"/>
          <w:szCs w:val="30"/>
        </w:rPr>
        <w:t>).</w:t>
      </w:r>
    </w:p>
    <w:p w:rsidR="006877D5" w:rsidRPr="00A86F61" w:rsidRDefault="006877D5" w:rsidP="006877D5">
      <w:pPr>
        <w:pStyle w:val="article-renderblock"/>
        <w:shd w:val="clear" w:color="auto" w:fill="B2A1C7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877D5" w:rsidRPr="002C38B3" w:rsidRDefault="006877D5" w:rsidP="006877D5">
      <w:pPr>
        <w:shd w:val="clear" w:color="auto" w:fill="B2A1C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38B3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>непрошеные гости, все же заселились в вашем жилище, от них немедленно следует избавиться.</w:t>
      </w:r>
    </w:p>
    <w:p w:rsidR="006877D5" w:rsidRPr="00A86F61" w:rsidRDefault="006877D5" w:rsidP="006877D5">
      <w:pPr>
        <w:spacing w:after="0" w:line="240" w:lineRule="auto"/>
        <w:jc w:val="center"/>
        <w:rPr>
          <w:rFonts w:ascii="Times New Roman" w:hAnsi="Times New Roman"/>
          <w:b/>
          <w:iCs/>
          <w:color w:val="7030A0"/>
          <w:sz w:val="32"/>
          <w:szCs w:val="32"/>
        </w:rPr>
      </w:pPr>
      <w:r w:rsidRPr="00A86F61">
        <w:rPr>
          <w:rFonts w:ascii="Times New Roman" w:hAnsi="Times New Roman"/>
          <w:b/>
          <w:iCs/>
          <w:color w:val="7030A0"/>
          <w:sz w:val="32"/>
          <w:szCs w:val="32"/>
        </w:rPr>
        <w:t>Как избавиться от тараканов?</w:t>
      </w:r>
    </w:p>
    <w:p w:rsidR="006877D5" w:rsidRPr="00B3450B" w:rsidRDefault="006877D5" w:rsidP="00687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B3">
        <w:rPr>
          <w:rFonts w:ascii="Times New Roman" w:hAnsi="Times New Roman"/>
          <w:color w:val="000000"/>
          <w:sz w:val="28"/>
          <w:szCs w:val="28"/>
        </w:rPr>
        <w:t>Борьба с тараканами требует особого терпения и выдержки, так как уничтожить их очень трудно. В большей степени это связано с тем, что они слишком стремительно плодятся, а даже самые сильные яды не могут отравить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2C38B3">
        <w:rPr>
          <w:rFonts w:ascii="Times New Roman" w:hAnsi="Times New Roman"/>
          <w:color w:val="000000"/>
          <w:sz w:val="28"/>
          <w:szCs w:val="28"/>
        </w:rPr>
        <w:t xml:space="preserve"> яйца.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50B">
        <w:rPr>
          <w:rFonts w:ascii="Times New Roman" w:hAnsi="Times New Roman"/>
          <w:color w:val="000000"/>
          <w:sz w:val="28"/>
          <w:szCs w:val="28"/>
        </w:rPr>
        <w:t>Поэтому обработку с применение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3450B">
        <w:rPr>
          <w:rFonts w:ascii="Times New Roman" w:hAnsi="Times New Roman"/>
          <w:color w:val="000000"/>
          <w:sz w:val="28"/>
          <w:szCs w:val="28"/>
        </w:rPr>
        <w:t xml:space="preserve"> специальных инсектицидов, которые предназначены для борьбы с тараканами следует проводить неоднократно.</w:t>
      </w:r>
    </w:p>
    <w:p w:rsidR="006877D5" w:rsidRDefault="006877D5" w:rsidP="006877D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color w:val="101010"/>
          <w:sz w:val="28"/>
          <w:szCs w:val="28"/>
        </w:rPr>
      </w:pPr>
    </w:p>
    <w:p w:rsidR="006877D5" w:rsidRDefault="006877D5" w:rsidP="006877D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color w:val="101010"/>
          <w:sz w:val="28"/>
          <w:szCs w:val="28"/>
        </w:rPr>
      </w:pPr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>Проведение истребительных дезинсекционных мероприятий лучше всего предоставить квалифицированным специалистам. Для этого можно обратиться по телефону: 5-31-42 в</w:t>
      </w:r>
      <w:r>
        <w:rPr>
          <w:rStyle w:val="a4"/>
          <w:rFonts w:ascii="Times New Roman" w:hAnsi="Times New Roman"/>
          <w:b/>
          <w:color w:val="101010"/>
          <w:sz w:val="28"/>
          <w:szCs w:val="28"/>
        </w:rPr>
        <w:t xml:space="preserve"> государственное учреждение </w:t>
      </w:r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 xml:space="preserve"> «</w:t>
      </w:r>
      <w:proofErr w:type="spellStart"/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>Лоевский</w:t>
      </w:r>
      <w:proofErr w:type="spellEnd"/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 xml:space="preserve"> районный центр гигиены и эпидемиологии», расположенный по адресу: </w:t>
      </w:r>
      <w:proofErr w:type="gramStart"/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>г</w:t>
      </w:r>
      <w:proofErr w:type="gramEnd"/>
      <w:r>
        <w:rPr>
          <w:rStyle w:val="a4"/>
          <w:rFonts w:ascii="Times New Roman" w:hAnsi="Times New Roman"/>
          <w:b/>
          <w:color w:val="101010"/>
          <w:sz w:val="28"/>
          <w:szCs w:val="28"/>
        </w:rPr>
        <w:t xml:space="preserve">.п. </w:t>
      </w:r>
      <w:proofErr w:type="spellStart"/>
      <w:r>
        <w:rPr>
          <w:rStyle w:val="a4"/>
          <w:rFonts w:ascii="Times New Roman" w:hAnsi="Times New Roman"/>
          <w:b/>
          <w:color w:val="101010"/>
          <w:sz w:val="28"/>
          <w:szCs w:val="28"/>
        </w:rPr>
        <w:t>Лоев</w:t>
      </w:r>
      <w:proofErr w:type="spellEnd"/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>,</w:t>
      </w:r>
      <w:r>
        <w:rPr>
          <w:rStyle w:val="a4"/>
          <w:rFonts w:ascii="Times New Roman" w:hAnsi="Times New Roman"/>
          <w:b/>
          <w:color w:val="101010"/>
          <w:sz w:val="28"/>
          <w:szCs w:val="28"/>
        </w:rPr>
        <w:t xml:space="preserve"> улица Мелиораторов</w:t>
      </w:r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/>
          <w:color w:val="101010"/>
          <w:sz w:val="28"/>
          <w:szCs w:val="28"/>
        </w:rPr>
        <w:t>4</w:t>
      </w:r>
      <w:r w:rsidRPr="006877D5">
        <w:rPr>
          <w:rStyle w:val="a4"/>
          <w:rFonts w:ascii="Times New Roman" w:hAnsi="Times New Roman"/>
          <w:b/>
          <w:color w:val="101010"/>
          <w:sz w:val="28"/>
          <w:szCs w:val="28"/>
        </w:rPr>
        <w:t>.</w:t>
      </w:r>
    </w:p>
    <w:p w:rsidR="006877D5" w:rsidRDefault="006877D5" w:rsidP="006877D5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  <w:r>
        <w:rPr>
          <w:rFonts w:eastAsia="Calibri"/>
          <w:b/>
          <w:bCs/>
          <w:color w:val="1F497D" w:themeColor="text2"/>
          <w:sz w:val="40"/>
          <w:szCs w:val="40"/>
          <w:lang w:eastAsia="en-US"/>
        </w:rPr>
        <w:t xml:space="preserve">               </w:t>
      </w:r>
      <w:r>
        <w:rPr>
          <w:noProof/>
        </w:rPr>
        <w:drawing>
          <wp:inline distT="0" distB="0" distL="0" distR="0">
            <wp:extent cx="2720340" cy="2447925"/>
            <wp:effectExtent l="0" t="0" r="0" b="0"/>
            <wp:docPr id="59" name="Рисунок 59" descr="Нет Таракана — стоковая векторная графика и другие изображения на тему  Таракан - Таракан, Насекомое, Иконка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ет Таракана — стоковая векторная графика и другие изображения на тему  Таракан - Таракан, Насекомое, Иконка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A9" w:rsidRDefault="006E3EA9"/>
    <w:sectPr w:rsidR="006E3EA9" w:rsidSect="006877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F5B"/>
    <w:multiLevelType w:val="hybridMultilevel"/>
    <w:tmpl w:val="2BD03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D5"/>
    <w:rsid w:val="006877D5"/>
    <w:rsid w:val="006E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7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687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77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2023-06-22T08:15:00Z</dcterms:created>
  <dcterms:modified xsi:type="dcterms:W3CDTF">2023-06-22T08:18:00Z</dcterms:modified>
</cp:coreProperties>
</file>