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EC" w:rsidRPr="005A20FE" w:rsidRDefault="005A20FE">
      <w:pPr>
        <w:spacing w:after="258"/>
        <w:ind w:left="1108"/>
        <w:rPr>
          <w:lang w:val="ru-RU"/>
        </w:rPr>
      </w:pPr>
      <w:r w:rsidRPr="005A20FE">
        <w:rPr>
          <w:rFonts w:ascii="Cambria" w:eastAsia="Cambria" w:hAnsi="Cambria" w:cs="Cambria"/>
          <w:b/>
          <w:color w:val="CC0000"/>
          <w:sz w:val="40"/>
          <w:lang w:val="ru-RU"/>
        </w:rPr>
        <w:t xml:space="preserve">ПРОФИЛАКТИЧЕСКАЯ  ИММУНИЗАЦИЯ   </w:t>
      </w:r>
    </w:p>
    <w:p w:rsidR="001D39EC" w:rsidRPr="005A20FE" w:rsidRDefault="005A20FE">
      <w:pPr>
        <w:spacing w:after="47"/>
        <w:ind w:left="428"/>
        <w:jc w:val="center"/>
        <w:rPr>
          <w:lang w:val="ru-RU"/>
        </w:rPr>
      </w:pPr>
      <w:r w:rsidRPr="005A20FE">
        <w:rPr>
          <w:rFonts w:ascii="Cambria" w:eastAsia="Cambria" w:hAnsi="Cambria" w:cs="Cambria"/>
          <w:b/>
          <w:color w:val="CC0000"/>
          <w:sz w:val="40"/>
          <w:lang w:val="ru-RU"/>
        </w:rPr>
        <w:t xml:space="preserve">ПРОТИВ  БЕШЕНСТВА </w:t>
      </w:r>
    </w:p>
    <w:p w:rsidR="001D39EC" w:rsidRPr="005A20FE" w:rsidRDefault="005A20FE">
      <w:pPr>
        <w:spacing w:after="302" w:line="239" w:lineRule="auto"/>
        <w:rPr>
          <w:lang w:val="ru-RU"/>
        </w:rPr>
      </w:pPr>
      <w:r w:rsidRPr="005A20FE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5A20FE">
        <w:rPr>
          <w:rFonts w:ascii="Times New Roman" w:eastAsia="Times New Roman" w:hAnsi="Times New Roman" w:cs="Times New Roman"/>
          <w:b/>
          <w:sz w:val="32"/>
          <w:lang w:val="ru-RU"/>
        </w:rPr>
        <w:t>БЕШЕНСТВО</w:t>
      </w:r>
      <w:r w:rsidRPr="005A20FE">
        <w:rPr>
          <w:rFonts w:ascii="Times New Roman" w:eastAsia="Times New Roman" w:hAnsi="Times New Roman" w:cs="Times New Roman"/>
          <w:sz w:val="32"/>
          <w:lang w:val="ru-RU"/>
        </w:rPr>
        <w:t xml:space="preserve"> - это острое инфекционное заболевание нервной системы, которое вызывается специфическим вирусом. Заболевание является смертельным как для животных, так и для людей, оно и сегодня широко распространено на земном шаре. Всюду, где есть очаги бешенства среди животных, под угрозу заражения попадают люди. </w:t>
      </w:r>
    </w:p>
    <w:p w:rsidR="001D39EC" w:rsidRPr="005A20FE" w:rsidRDefault="005A20FE">
      <w:pPr>
        <w:spacing w:after="282" w:line="249" w:lineRule="auto"/>
        <w:ind w:left="-15" w:firstLine="698"/>
        <w:jc w:val="both"/>
        <w:rPr>
          <w:lang w:val="ru-RU"/>
        </w:rPr>
      </w:pPr>
      <w:r w:rsidRPr="005A20FE">
        <w:rPr>
          <w:rFonts w:ascii="Times New Roman" w:eastAsia="Times New Roman" w:hAnsi="Times New Roman" w:cs="Times New Roman"/>
          <w:b/>
          <w:sz w:val="32"/>
          <w:lang w:val="ru-RU"/>
        </w:rPr>
        <w:t>Наибольшему риску заражения бешенством подвергаются лица, выполняющие работы по отлову и содержанию безнадзорных животных, ветеринарные работники, охотники, егеря, лесники, работники боен, таксидермисты</w:t>
      </w:r>
      <w:r w:rsidRPr="005A20FE">
        <w:rPr>
          <w:rFonts w:ascii="Times New Roman" w:eastAsia="Times New Roman" w:hAnsi="Times New Roman" w:cs="Times New Roman"/>
          <w:sz w:val="32"/>
          <w:lang w:val="ru-RU"/>
        </w:rPr>
        <w:t>. Для предупреждения возникновения заболевания бешенством у угрожаемых контингентов проводится курс профилактической иммунизации антирабической вакциной</w:t>
      </w:r>
      <w:bookmarkStart w:id="0" w:name="_GoBack"/>
      <w:bookmarkEnd w:id="0"/>
      <w:r w:rsidRPr="005A20FE">
        <w:rPr>
          <w:rFonts w:ascii="Times New Roman" w:eastAsia="Times New Roman" w:hAnsi="Times New Roman" w:cs="Times New Roman"/>
          <w:sz w:val="32"/>
          <w:lang w:val="ru-RU"/>
        </w:rPr>
        <w:t xml:space="preserve">, на основании постановления МЗ РБ от 17.05.2018 г. № 42 «О профилактических прививках» (приложение 2, п. 1).  </w:t>
      </w:r>
    </w:p>
    <w:p w:rsidR="001D39EC" w:rsidRPr="005A20FE" w:rsidRDefault="005A20FE">
      <w:pPr>
        <w:spacing w:after="282" w:line="249" w:lineRule="auto"/>
        <w:ind w:left="-15" w:firstLine="698"/>
        <w:jc w:val="both"/>
        <w:rPr>
          <w:lang w:val="ru-RU"/>
        </w:rPr>
      </w:pPr>
      <w:r w:rsidRPr="005A20FE">
        <w:rPr>
          <w:rFonts w:ascii="Times New Roman" w:eastAsia="Times New Roman" w:hAnsi="Times New Roman" w:cs="Times New Roman"/>
          <w:sz w:val="32"/>
          <w:lang w:val="ru-RU"/>
        </w:rPr>
        <w:t xml:space="preserve"> Назначение курса профилактической иммунизации проводится врачом-хирургом УЗ «</w:t>
      </w:r>
      <w:r>
        <w:rPr>
          <w:rFonts w:ascii="Times New Roman" w:eastAsia="Times New Roman" w:hAnsi="Times New Roman" w:cs="Times New Roman"/>
          <w:sz w:val="32"/>
          <w:lang w:val="ru-RU"/>
        </w:rPr>
        <w:t>Лоевская</w:t>
      </w:r>
      <w:r w:rsidRPr="005A20FE">
        <w:rPr>
          <w:rFonts w:ascii="Times New Roman" w:eastAsia="Times New Roman" w:hAnsi="Times New Roman" w:cs="Times New Roman"/>
          <w:sz w:val="32"/>
          <w:lang w:val="ru-RU"/>
        </w:rPr>
        <w:t xml:space="preserve"> ЦРБ». Курс первичной вакцинации  состоит из 3 инъекций и проводится на 0, 7, 30 день. Еще одна поддерживающая инъекция выполняется через год, затем каждые 3 года. Вакцина вводится внутримышечно в  дельтовидную мышцу плеча по 1 мл. </w:t>
      </w:r>
    </w:p>
    <w:p w:rsidR="001D39EC" w:rsidRPr="005A20FE" w:rsidRDefault="005A20FE">
      <w:pPr>
        <w:spacing w:after="256"/>
        <w:ind w:left="301"/>
        <w:jc w:val="center"/>
        <w:rPr>
          <w:lang w:val="ru-RU"/>
        </w:rPr>
      </w:pPr>
      <w:r w:rsidRPr="005A20FE">
        <w:rPr>
          <w:rFonts w:ascii="Times New Roman" w:eastAsia="Times New Roman" w:hAnsi="Times New Roman" w:cs="Times New Roman"/>
          <w:b/>
          <w:sz w:val="32"/>
          <w:lang w:val="ru-RU"/>
        </w:rPr>
        <w:t xml:space="preserve">Противопоказания для профилактической иммунизации: </w:t>
      </w:r>
    </w:p>
    <w:p w:rsidR="001D39EC" w:rsidRPr="005A20FE" w:rsidRDefault="005A20FE" w:rsidP="005A20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0FE">
        <w:rPr>
          <w:rFonts w:ascii="Times New Roman" w:hAnsi="Times New Roman" w:cs="Times New Roman"/>
          <w:sz w:val="28"/>
          <w:szCs w:val="28"/>
          <w:lang w:val="ru-RU"/>
        </w:rPr>
        <w:t xml:space="preserve">- острые инфекционные и неинфекционные заболевания в стадии обострения или декомпенсации; </w:t>
      </w:r>
    </w:p>
    <w:p w:rsidR="001D39EC" w:rsidRPr="005A20FE" w:rsidRDefault="005A20FE" w:rsidP="005A20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0FE">
        <w:rPr>
          <w:rFonts w:ascii="Times New Roman" w:hAnsi="Times New Roman" w:cs="Times New Roman"/>
          <w:sz w:val="28"/>
          <w:szCs w:val="28"/>
          <w:lang w:val="ru-RU"/>
        </w:rPr>
        <w:t>-системные аллергические реакции на предшествующее введение антирабического иммуноглобулина (</w:t>
      </w:r>
      <w:proofErr w:type="spellStart"/>
      <w:r w:rsidRPr="005A20FE">
        <w:rPr>
          <w:rFonts w:ascii="Times New Roman" w:hAnsi="Times New Roman" w:cs="Times New Roman"/>
          <w:sz w:val="28"/>
          <w:szCs w:val="28"/>
          <w:lang w:val="ru-RU"/>
        </w:rPr>
        <w:t>генерализованная</w:t>
      </w:r>
      <w:proofErr w:type="spellEnd"/>
      <w:r w:rsidRPr="005A20FE">
        <w:rPr>
          <w:rFonts w:ascii="Times New Roman" w:hAnsi="Times New Roman" w:cs="Times New Roman"/>
          <w:sz w:val="28"/>
          <w:szCs w:val="28"/>
          <w:lang w:val="ru-RU"/>
        </w:rPr>
        <w:t xml:space="preserve"> сыпь, отек </w:t>
      </w:r>
    </w:p>
    <w:p w:rsidR="001D39EC" w:rsidRPr="005A20FE" w:rsidRDefault="005A20FE" w:rsidP="005A20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20FE">
        <w:rPr>
          <w:rFonts w:ascii="Times New Roman" w:hAnsi="Times New Roman" w:cs="Times New Roman"/>
          <w:sz w:val="28"/>
          <w:szCs w:val="28"/>
          <w:lang w:val="ru-RU"/>
        </w:rPr>
        <w:t>Квинке</w:t>
      </w:r>
      <w:proofErr w:type="spellEnd"/>
      <w:r w:rsidRPr="005A20FE">
        <w:rPr>
          <w:rFonts w:ascii="Times New Roman" w:hAnsi="Times New Roman" w:cs="Times New Roman"/>
          <w:sz w:val="28"/>
          <w:szCs w:val="28"/>
          <w:lang w:val="ru-RU"/>
        </w:rPr>
        <w:t xml:space="preserve"> и др.); </w:t>
      </w:r>
    </w:p>
    <w:p w:rsidR="005A20FE" w:rsidRPr="005A20FE" w:rsidRDefault="005A20FE" w:rsidP="005A20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0FE">
        <w:rPr>
          <w:rFonts w:ascii="Times New Roman" w:hAnsi="Times New Roman" w:cs="Times New Roman"/>
          <w:sz w:val="28"/>
          <w:szCs w:val="28"/>
          <w:lang w:val="ru-RU"/>
        </w:rPr>
        <w:t xml:space="preserve">-аллергические реакции на антибиотики; </w:t>
      </w:r>
    </w:p>
    <w:p w:rsidR="001D39EC" w:rsidRPr="005A20FE" w:rsidRDefault="005A20FE" w:rsidP="005A20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0FE">
        <w:rPr>
          <w:rFonts w:ascii="Times New Roman" w:hAnsi="Times New Roman" w:cs="Times New Roman"/>
          <w:sz w:val="28"/>
          <w:szCs w:val="28"/>
          <w:lang w:val="ru-RU"/>
        </w:rPr>
        <w:t>-беременность.</w:t>
      </w:r>
      <w:r w:rsidRPr="005A20FE">
        <w:rPr>
          <w:rFonts w:ascii="Times New Roman" w:hAnsi="Times New Roman" w:cs="Times New Roman"/>
          <w:color w:val="FF6600"/>
          <w:sz w:val="28"/>
          <w:szCs w:val="28"/>
          <w:lang w:val="ru-RU"/>
        </w:rPr>
        <w:t xml:space="preserve"> </w:t>
      </w:r>
    </w:p>
    <w:p w:rsidR="001D39EC" w:rsidRPr="005A20FE" w:rsidRDefault="005A20FE">
      <w:pPr>
        <w:spacing w:after="270"/>
        <w:ind w:left="706"/>
        <w:jc w:val="center"/>
        <w:rPr>
          <w:lang w:val="ru-RU"/>
        </w:rPr>
      </w:pPr>
      <w:r w:rsidRPr="005A20FE">
        <w:rPr>
          <w:rFonts w:ascii="Times New Roman" w:eastAsia="Times New Roman" w:hAnsi="Times New Roman" w:cs="Times New Roman"/>
          <w:b/>
          <w:i/>
          <w:color w:val="A50021"/>
          <w:sz w:val="28"/>
          <w:lang w:val="ru-RU"/>
        </w:rPr>
        <w:t xml:space="preserve">Берегите себя!  </w:t>
      </w:r>
    </w:p>
    <w:p w:rsidR="001D39EC" w:rsidRPr="005A20FE" w:rsidRDefault="005A20FE" w:rsidP="00471727">
      <w:pPr>
        <w:spacing w:after="324" w:line="240" w:lineRule="auto"/>
        <w:ind w:left="132" w:firstLine="596"/>
        <w:rPr>
          <w:lang w:val="ru-RU"/>
        </w:rPr>
      </w:pPr>
      <w:r w:rsidRPr="005A20FE">
        <w:rPr>
          <w:rFonts w:ascii="Times New Roman" w:eastAsia="Times New Roman" w:hAnsi="Times New Roman" w:cs="Times New Roman"/>
          <w:b/>
          <w:i/>
          <w:color w:val="A50021"/>
          <w:sz w:val="28"/>
          <w:lang w:val="ru-RU"/>
        </w:rPr>
        <w:t xml:space="preserve">Если вы по роду своей профессиональной деятельности относитесь к контингентам групп риска, сделайте свой  выбор в пользу профилактической иммунизации! </w:t>
      </w:r>
      <w:r w:rsidRPr="005A20FE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sectPr w:rsidR="001D39EC" w:rsidRPr="005A20FE" w:rsidSect="005A20FE">
      <w:pgSz w:w="11904" w:h="16836"/>
      <w:pgMar w:top="284" w:right="1191" w:bottom="1440" w:left="118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9EC"/>
    <w:rsid w:val="001D39EC"/>
    <w:rsid w:val="0023504C"/>
    <w:rsid w:val="002D37AA"/>
    <w:rsid w:val="00471727"/>
    <w:rsid w:val="005A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F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A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cp:lastPrinted>2023-09-11T07:19:00Z</cp:lastPrinted>
  <dcterms:created xsi:type="dcterms:W3CDTF">2023-09-11T07:17:00Z</dcterms:created>
  <dcterms:modified xsi:type="dcterms:W3CDTF">2023-09-11T07:30:00Z</dcterms:modified>
</cp:coreProperties>
</file>