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68" w:rsidRPr="005C5D48" w:rsidRDefault="000D0F68" w:rsidP="000D0F6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bCs/>
          <w:color w:val="009900"/>
          <w:sz w:val="40"/>
          <w:szCs w:val="40"/>
          <w:lang w:eastAsia="en-US"/>
        </w:rPr>
      </w:pPr>
      <w:r w:rsidRPr="005C5D48">
        <w:rPr>
          <w:rFonts w:eastAsia="Calibri"/>
          <w:b/>
          <w:bCs/>
          <w:color w:val="009900"/>
          <w:sz w:val="40"/>
          <w:szCs w:val="40"/>
          <w:lang w:eastAsia="en-US"/>
        </w:rPr>
        <w:t>Правила безопасности при посещении зон отдыха у водных объектов</w:t>
      </w:r>
    </w:p>
    <w:p w:rsidR="000D0F68" w:rsidRDefault="000D0F68" w:rsidP="000D0F6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154940</wp:posOffset>
            </wp:positionV>
            <wp:extent cx="2333625" cy="2295525"/>
            <wp:effectExtent l="171450" t="133350" r="371475" b="314325"/>
            <wp:wrapSquare wrapText="bothSides"/>
            <wp:docPr id="17" name="Рисунок 17" descr="Пляж Новобелицкий, Гомель, Белоруссия - «Чудесное место. Не хуже, чем в  Европе! А то и лучше.» | отзы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ляж Новобелицкий, Гомель, Белоруссия - «Чудесное место. Не хуже, чем в  Европе! А то и лучше.» | отзывы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66" t="2084" r="2083" b="3541"/>
                    <a:stretch/>
                  </pic:blipFill>
                  <pic:spPr bwMode="auto">
                    <a:xfrm>
                      <a:off x="0" y="0"/>
                      <a:ext cx="2333625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D0F68" w:rsidRPr="005C5D48" w:rsidRDefault="000D0F68" w:rsidP="000D0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76923C" w:themeColor="accent3" w:themeShade="BF"/>
          <w:sz w:val="28"/>
          <w:szCs w:val="28"/>
          <w:lang w:eastAsia="ru-RU"/>
        </w:rPr>
      </w:pPr>
      <w:r w:rsidRPr="004352D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 наступлением лета многие устремляются на отдых к водоемам. Вода не терпит легкомысленности и может являться источником повышенной опасности, последствия которой могут быть самыми тяжелыми. В связи с высокой температурой и стоков с прибрежных территорий возможно ухудшение микробиологических показателей безопасности воды в водоемах. </w:t>
      </w:r>
      <w:r w:rsidRPr="005C5D48">
        <w:rPr>
          <w:rFonts w:ascii="Times New Roman" w:eastAsia="Times New Roman" w:hAnsi="Times New Roman"/>
          <w:b/>
          <w:bCs/>
          <w:i/>
          <w:iCs/>
          <w:color w:val="76923C" w:themeColor="accent3" w:themeShade="BF"/>
          <w:sz w:val="28"/>
          <w:szCs w:val="28"/>
          <w:lang w:eastAsia="ru-RU"/>
        </w:rPr>
        <w:t xml:space="preserve">Купание в таких местах чревато кишечными и кожными заболеваниями, которые способны вызвать некоторые микроорганизмы. </w:t>
      </w:r>
    </w:p>
    <w:p w:rsidR="000D0F68" w:rsidRDefault="000D0F68" w:rsidP="000D0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D0F68" w:rsidRPr="004352D1" w:rsidRDefault="000D0F68" w:rsidP="000D0F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35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7C14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Лоевском</w:t>
      </w:r>
      <w:proofErr w:type="spellEnd"/>
      <w:r w:rsidR="007C14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районе в</w:t>
      </w:r>
      <w:r w:rsidRPr="00435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текущем году местными исполнительными органами власти приняты решения об организации </w:t>
      </w:r>
      <w:r w:rsidR="007C14A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2-х</w:t>
      </w:r>
      <w:r w:rsidRPr="004352D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зон отдыха</w:t>
      </w:r>
      <w:r w:rsidR="007C14A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(пляж в </w:t>
      </w:r>
      <w:proofErr w:type="gramStart"/>
      <w:r w:rsidR="007C14A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="007C14A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.п. </w:t>
      </w:r>
      <w:proofErr w:type="spellStart"/>
      <w:proofErr w:type="gramStart"/>
      <w:r w:rsidR="007C14A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Лоев</w:t>
      </w:r>
      <w:proofErr w:type="spellEnd"/>
      <w:r w:rsidR="007C14A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 водоем «Ставок» в н.п. </w:t>
      </w:r>
      <w:proofErr w:type="spellStart"/>
      <w:r w:rsidR="007C14A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Сутков</w:t>
      </w:r>
      <w:proofErr w:type="spellEnd"/>
      <w:r w:rsidR="007C14A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435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расположенных у поверхностных водных объектов.</w:t>
      </w:r>
      <w:proofErr w:type="gramEnd"/>
    </w:p>
    <w:p w:rsidR="000D0F68" w:rsidRDefault="000D0F68" w:rsidP="000D0F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D0F68" w:rsidRPr="0025658D" w:rsidRDefault="000D0F68" w:rsidP="000D0F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 w:rsidRPr="0025658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Что же надо знать каждому отдыхающему на пляже и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5658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купающемуся в воде?</w:t>
      </w:r>
    </w:p>
    <w:p w:rsidR="000D0F68" w:rsidRPr="001E7C18" w:rsidRDefault="000D0F68" w:rsidP="000D0F68">
      <w:pPr>
        <w:shd w:val="clear" w:color="auto" w:fill="FFFFFF"/>
        <w:spacing w:after="100" w:afterAutospacing="1" w:line="240" w:lineRule="auto"/>
        <w:ind w:firstLine="708"/>
        <w:jc w:val="both"/>
        <w:rPr>
          <w:noProof/>
          <w:color w:val="403152" w:themeColor="accent4" w:themeShade="80"/>
        </w:rPr>
      </w:pPr>
      <w:r w:rsidRPr="00C26EF1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161925</wp:posOffset>
            </wp:positionV>
            <wp:extent cx="2455545" cy="2009775"/>
            <wp:effectExtent l="152400" t="152400" r="344805" b="352425"/>
            <wp:wrapSquare wrapText="bothSides"/>
            <wp:docPr id="18" name="Рисунок 18" descr="Санэпидслужба Гомеля оценила состояние пляж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анэпидслужба Гомеля оценила состояние пляж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880" b="900"/>
                    <a:stretch/>
                  </pic:blipFill>
                  <pic:spPr bwMode="auto">
                    <a:xfrm>
                      <a:off x="0" y="0"/>
                      <a:ext cx="245554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Для отдыха необходимо выбирать те пляжи и водные объекты, которые</w:t>
      </w:r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E7C18">
        <w:rPr>
          <w:rFonts w:ascii="Times New Roman" w:eastAsia="Times New Roman" w:hAnsi="Times New Roman"/>
          <w:b/>
          <w:bCs/>
          <w:color w:val="403152" w:themeColor="accent4" w:themeShade="80"/>
          <w:sz w:val="28"/>
          <w:szCs w:val="28"/>
          <w:lang w:eastAsia="ru-RU"/>
        </w:rPr>
        <w:t>официально определены местными органами власти для использования в рекреационных целях и оборудованные необходимыми элементами пляжной инфраструктуры.</w:t>
      </w:r>
      <w:r w:rsidRPr="001E7C18">
        <w:rPr>
          <w:rFonts w:ascii="Times New Roman" w:eastAsia="Times New Roman" w:hAnsi="Times New Roman"/>
          <w:color w:val="403152" w:themeColor="accent4" w:themeShade="80"/>
          <w:sz w:val="28"/>
          <w:szCs w:val="28"/>
          <w:lang w:eastAsia="ru-RU"/>
        </w:rPr>
        <w:t xml:space="preserve"> </w:t>
      </w:r>
    </w:p>
    <w:p w:rsidR="000D0F68" w:rsidRPr="00C26EF1" w:rsidRDefault="000D0F68" w:rsidP="000D0F6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 посещении пляжей</w:t>
      </w:r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5658D">
        <w:rPr>
          <w:rFonts w:ascii="Times New Roman" w:eastAsia="Times New Roman" w:hAnsi="Times New Roman"/>
          <w:b/>
          <w:bCs/>
          <w:color w:val="943634" w:themeColor="accent2" w:themeShade="BF"/>
          <w:sz w:val="28"/>
          <w:szCs w:val="28"/>
          <w:lang w:eastAsia="ru-RU"/>
        </w:rPr>
        <w:t>необходимо обращать внимание на информационные стенды:</w:t>
      </w:r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случае выявления в ходе лабораторного контроля несоответствия воды поверхностных водных объектов по показателям безопасности, эксплуатирующими организациями оперативно размещается информация о введении ограничительных мероприятий по купанию детей, взрослых и занятиями водными видами спорта.</w:t>
      </w:r>
      <w:r w:rsidRPr="00C26EF1">
        <w:rPr>
          <w:b/>
        </w:rPr>
        <w:t xml:space="preserve"> </w:t>
      </w:r>
    </w:p>
    <w:p w:rsidR="000D0F68" w:rsidRDefault="000D0F68" w:rsidP="000D0F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D0F68" w:rsidRDefault="000D0F68" w:rsidP="000D0F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D0F68" w:rsidRPr="006A5CFA" w:rsidRDefault="000D0F68" w:rsidP="000D0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C26EF1">
        <w:rPr>
          <w:b/>
          <w:bCs/>
          <w:noProof/>
          <w:color w:val="FF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-635</wp:posOffset>
            </wp:positionV>
            <wp:extent cx="2466975" cy="1962150"/>
            <wp:effectExtent l="152400" t="152400" r="352425" b="342900"/>
            <wp:wrapSquare wrapText="bothSides"/>
            <wp:docPr id="20" name="Рисунок 20" descr="Ядовитое «цветение» | Наука и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Ядовитое «цветение» | Наука и жизн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26EF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Необходимо избегать купания в водоемах, где берега густо заросли водной растительностью</w:t>
      </w:r>
      <w:r w:rsidRPr="00C26EF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а также в местах скопления водоплавающих птиц и пресноводных моллюсков, так как они могут быть переносчиками паразитарных заболеваний, которыми болеет и человек, например, </w:t>
      </w:r>
      <w:proofErr w:type="spellStart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церкариоз</w:t>
      </w:r>
      <w:proofErr w:type="spellEnd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, он же</w:t>
      </w:r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A5CF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«зуд купальщиков». </w:t>
      </w:r>
    </w:p>
    <w:p w:rsidR="000D0F68" w:rsidRPr="00C26EF1" w:rsidRDefault="000D0F68" w:rsidP="000D0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26EF1">
        <w:rPr>
          <w:b/>
          <w:bCs/>
          <w:noProof/>
          <w:color w:val="BF092C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1644650</wp:posOffset>
            </wp:positionV>
            <wp:extent cx="1890395" cy="1609725"/>
            <wp:effectExtent l="152400" t="152400" r="338455" b="352425"/>
            <wp:wrapSquare wrapText="bothSides"/>
            <wp:docPr id="21" name="Рисунок 21" descr="Правда ли, что холодный душ полезен? Что говорят исследования — Russian  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авда ли, что холодный душ полезен? Что говорят исследования — Russian  Trave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Это острое паразитарное заболевание, передающееся человеку личинками плоских червей. Они, как правило, обитают на поверхности тел водоплавающих птиц. Дети заражаются такой болезнью чаще, чем взрослые, и преимущественно в теплое время года. Заразиться </w:t>
      </w:r>
      <w:proofErr w:type="spellStart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церкариозом</w:t>
      </w:r>
      <w:proofErr w:type="spellEnd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можно, даже прогуливаясь босиком в местах, где есть густая водная растительность и </w:t>
      </w:r>
      <w:proofErr w:type="spellStart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водплавающие</w:t>
      </w:r>
      <w:proofErr w:type="spellEnd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птицы. Поэтому основной способ профилактики – не купаться там, где небезопасно.</w:t>
      </w:r>
    </w:p>
    <w:p w:rsidR="000D0F68" w:rsidRPr="00C26EF1" w:rsidRDefault="000D0F68" w:rsidP="000D0F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26EF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После купания необходимо принять душ и вымыться с мылом.</w:t>
      </w:r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 отсутствии такой возможности необходимо растереть тело жёстким полотенцем. При появлении зуда или покраснений кожи незамедлительно обращаться в учреждения здравоохранения.</w:t>
      </w:r>
    </w:p>
    <w:p w:rsidR="000D0F68" w:rsidRPr="00C26EF1" w:rsidRDefault="000D0F68" w:rsidP="000D0F6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26EF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Для безопасного отдыха на воде достаточно придерживаться элементарных гигиенических правил и безопасного поведения на воде:</w:t>
      </w:r>
      <w:r w:rsidRPr="00C26EF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предпочтительнее начинать купание в солнечную безветренную погоду, при температуре воздуха выше 25</w:t>
      </w:r>
      <w:proofErr w:type="gramStart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°С</w:t>
      </w:r>
      <w:proofErr w:type="gramEnd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в утренние и вечерние часы, не рекомендуется находиться под открытым солнцем с 11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vertAlign w:val="superscript"/>
          <w:lang w:eastAsia="ru-RU"/>
        </w:rPr>
        <w:t>00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до 15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vertAlign w:val="superscript"/>
          <w:lang w:eastAsia="ru-RU"/>
        </w:rPr>
        <w:t>00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0D0F68" w:rsidRPr="00F336EC" w:rsidRDefault="000D0F68" w:rsidP="000D0F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BF092C"/>
          <w:sz w:val="28"/>
          <w:szCs w:val="28"/>
          <w:lang w:eastAsia="ru-RU"/>
        </w:rPr>
      </w:pPr>
      <w:r w:rsidRPr="00C26EF1">
        <w:rPr>
          <w:b/>
          <w:bCs/>
          <w:noProof/>
          <w:color w:val="FF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3175</wp:posOffset>
            </wp:positionV>
            <wp:extent cx="2065020" cy="1376680"/>
            <wp:effectExtent l="0" t="0" r="0" b="0"/>
            <wp:wrapSquare wrapText="bothSides"/>
            <wp:docPr id="22" name="Рисунок 22" descr="Пляж реки Волги в сам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ляж реки Волги в самар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6EF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 целью предотвращения теплового удара необходимо использовать головные уборы и соблюдение режима приема жидкости</w:t>
      </w:r>
      <w:r w:rsidRPr="00F336EC">
        <w:rPr>
          <w:rFonts w:ascii="Times New Roman" w:eastAsia="Times New Roman" w:hAnsi="Times New Roman"/>
          <w:b/>
          <w:bCs/>
          <w:color w:val="BF092C"/>
          <w:sz w:val="28"/>
          <w:szCs w:val="28"/>
          <w:lang w:eastAsia="ru-RU"/>
        </w:rPr>
        <w:t>.</w:t>
      </w:r>
    </w:p>
    <w:p w:rsidR="000D0F68" w:rsidRPr="00C26EF1" w:rsidRDefault="000D0F68" w:rsidP="000D0F6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26EF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При купании в водоемах не стоит допускать попадания воды в ротовую полость.</w:t>
      </w:r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Если же это 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случилось, очень важно сразу </w:t>
      </w:r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прополоскать рот </w:t>
      </w:r>
      <w:proofErr w:type="spellStart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бутилированной</w:t>
      </w:r>
      <w:proofErr w:type="spellEnd"/>
      <w:r w:rsidRPr="00C26E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водой, это снизит риск заражения острыми кишечными инфекциями. Особенно это касается детей, так как детский организм наиболее восприимчив к инфекциям.</w:t>
      </w:r>
    </w:p>
    <w:p w:rsidR="000D0F68" w:rsidRPr="00C26EF1" w:rsidRDefault="000D0F68" w:rsidP="000D0F68">
      <w:pPr>
        <w:shd w:val="clear" w:color="auto" w:fill="FFFFFF"/>
        <w:spacing w:after="100" w:afterAutospacing="1" w:line="240" w:lineRule="auto"/>
        <w:jc w:val="center"/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</w:pPr>
      <w:r w:rsidRPr="00C26EF1">
        <w:rPr>
          <w:rFonts w:ascii="Century Gothic" w:eastAsia="Times New Roman" w:hAnsi="Century Gothic"/>
          <w:b/>
          <w:bCs/>
          <w:color w:val="FF0000"/>
          <w:sz w:val="28"/>
          <w:szCs w:val="28"/>
          <w:lang w:eastAsia="ru-RU"/>
        </w:rPr>
        <w:t>Не стоит забывать и об уборке образовавшегося во время отдыха мусора, весь мусор необходимо собрать в пакеты и поместить их в контейнеры для сбора твердых бытовых отходов, расположенные на территории пляжа.</w:t>
      </w:r>
    </w:p>
    <w:p w:rsidR="000D0F68" w:rsidRDefault="000D0F68" w:rsidP="000D0F6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9775" cy="1204491"/>
            <wp:effectExtent l="0" t="0" r="0" b="0"/>
            <wp:docPr id="24" name="Рисунок 24" descr="Правила отбора проб воды для лабораторных исследо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авила отбора проб воды для лабораторных исследований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50" r="1" b="29730"/>
                    <a:stretch/>
                  </pic:blipFill>
                  <pic:spPr bwMode="auto">
                    <a:xfrm>
                      <a:off x="0" y="0"/>
                      <a:ext cx="5819775" cy="120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0F68" w:rsidRDefault="000D0F68" w:rsidP="000D0F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D0F68" w:rsidRPr="00E350E5" w:rsidRDefault="000D0F68" w:rsidP="000D0F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период массового купания </w:t>
      </w:r>
      <w:r w:rsidRPr="00F336EC">
        <w:rPr>
          <w:rFonts w:ascii="Times New Roman" w:eastAsia="Times New Roman" w:hAnsi="Times New Roman"/>
          <w:b/>
          <w:bCs/>
          <w:color w:val="BF092C"/>
          <w:sz w:val="28"/>
          <w:szCs w:val="28"/>
          <w:lang w:eastAsia="ru-RU"/>
        </w:rPr>
        <w:t>специалисты регулярно проводят отбор проб воды и лабораторные исследования на предмет соответствия установленным параметрам безвредности и безопасности.</w:t>
      </w:r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несоответствии воды гигиеническим нормативам по представлению </w:t>
      </w:r>
      <w:proofErr w:type="spellStart"/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госсаннадзора</w:t>
      </w:r>
      <w:proofErr w:type="spellEnd"/>
      <w:r w:rsidRPr="00E350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местными органами власти могут быть приняты решения по ограничению, приостановлению или запрещению использования водного объекта для купания.</w:t>
      </w:r>
    </w:p>
    <w:p w:rsidR="000D0F68" w:rsidRPr="00F336EC" w:rsidRDefault="000D0F68" w:rsidP="000D0F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</w:pPr>
      <w:r w:rsidRPr="006A5CFA">
        <w:rPr>
          <w:rFonts w:ascii="Times New Roman" w:eastAsia="Times New Roman" w:hAnsi="Times New Roman"/>
          <w:b/>
          <w:bCs/>
          <w:i/>
          <w:iCs/>
          <w:color w:val="00B050"/>
          <w:sz w:val="32"/>
          <w:szCs w:val="32"/>
          <w:lang w:eastAsia="ru-RU"/>
        </w:rPr>
        <w:t>Соблюдение этих простых правил подарит вам приятный и безопасный отдых</w:t>
      </w:r>
      <w:r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!</w:t>
      </w:r>
    </w:p>
    <w:p w:rsidR="00A5255D" w:rsidRDefault="00A5255D"/>
    <w:sectPr w:rsidR="00A5255D" w:rsidSect="00A5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68"/>
    <w:rsid w:val="000D0F68"/>
    <w:rsid w:val="003C454C"/>
    <w:rsid w:val="004529AA"/>
    <w:rsid w:val="005D78E8"/>
    <w:rsid w:val="007C14A7"/>
    <w:rsid w:val="008A08A8"/>
    <w:rsid w:val="009319A1"/>
    <w:rsid w:val="009D6AAD"/>
    <w:rsid w:val="00A5255D"/>
    <w:rsid w:val="00B924EB"/>
    <w:rsid w:val="00DF780B"/>
    <w:rsid w:val="00F7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0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F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2023-06-22T08:24:00Z</dcterms:created>
  <dcterms:modified xsi:type="dcterms:W3CDTF">2023-06-22T13:24:00Z</dcterms:modified>
</cp:coreProperties>
</file>