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FD" w:rsidRPr="003C13FD" w:rsidRDefault="003C13FD" w:rsidP="003C13FD">
      <w:pPr>
        <w:shd w:val="clear" w:color="auto" w:fill="FFFFFF"/>
        <w:spacing w:after="180" w:line="240" w:lineRule="auto"/>
        <w:jc w:val="both"/>
        <w:outlineLvl w:val="1"/>
        <w:rPr>
          <w:rFonts w:ascii="Times New Roman" w:eastAsia="Times New Roman" w:hAnsi="Times New Roman" w:cs="Times New Roman"/>
          <w:b/>
          <w:color w:val="333333"/>
          <w:sz w:val="28"/>
          <w:szCs w:val="28"/>
          <w:lang w:val="ru-RU"/>
        </w:rPr>
      </w:pPr>
      <w:r w:rsidRPr="003C13FD">
        <w:rPr>
          <w:rFonts w:ascii="Times New Roman" w:eastAsia="Times New Roman" w:hAnsi="Times New Roman" w:cs="Times New Roman"/>
          <w:b/>
          <w:color w:val="333333"/>
          <w:sz w:val="28"/>
          <w:szCs w:val="28"/>
          <w:lang w:val="ru-RU"/>
        </w:rPr>
        <w:t>Профилактика острых кишечных заболеваний</w:t>
      </w:r>
    </w:p>
    <w:p w:rsidR="003C13FD" w:rsidRPr="003C13FD" w:rsidRDefault="003C13FD" w:rsidP="003C13FD">
      <w:pPr>
        <w:shd w:val="clear" w:color="auto" w:fill="FFFFFF"/>
        <w:spacing w:after="0" w:line="330" w:lineRule="atLeast"/>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b/>
          <w:bCs/>
          <w:color w:val="333333"/>
          <w:sz w:val="28"/>
          <w:szCs w:val="28"/>
          <w:lang w:val="ru-RU"/>
        </w:rPr>
        <w:t>Острые кишечные инфекции (ОКИ)</w:t>
      </w:r>
      <w:r w:rsidRPr="003C13FD">
        <w:rPr>
          <w:rFonts w:ascii="Times New Roman" w:eastAsia="Times New Roman" w:hAnsi="Times New Roman" w:cs="Times New Roman"/>
          <w:color w:val="333333"/>
          <w:sz w:val="28"/>
          <w:szCs w:val="28"/>
        </w:rPr>
        <w:t> </w:t>
      </w:r>
      <w:r w:rsidRPr="003C13FD">
        <w:rPr>
          <w:rFonts w:ascii="Times New Roman" w:eastAsia="Times New Roman" w:hAnsi="Times New Roman" w:cs="Times New Roman"/>
          <w:color w:val="333333"/>
          <w:sz w:val="28"/>
          <w:szCs w:val="28"/>
          <w:lang w:val="ru-RU"/>
        </w:rPr>
        <w:t>— это многочисленная группа заболеваний, вызываемых различными микроорганизмами с преимущественным поражением желудочно-кишечного тракта. Их более 30-ти, самое безобидное из них – пищевое отравление, а самое опасное – холера.</w:t>
      </w:r>
    </w:p>
    <w:p w:rsidR="003C13FD" w:rsidRPr="003C13FD" w:rsidRDefault="003C13FD" w:rsidP="003C13FD">
      <w:pPr>
        <w:shd w:val="clear" w:color="auto" w:fill="FFFFFF"/>
        <w:spacing w:after="150" w:line="330" w:lineRule="atLeast"/>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color w:val="333333"/>
          <w:sz w:val="28"/>
          <w:szCs w:val="28"/>
          <w:lang w:val="ru-RU"/>
        </w:rPr>
        <w:t>Возбудителями кишечной инфекции могут быть:</w:t>
      </w:r>
    </w:p>
    <w:p w:rsidR="003C13FD" w:rsidRPr="003C13FD" w:rsidRDefault="003C13FD" w:rsidP="003C13FD">
      <w:pPr>
        <w:numPr>
          <w:ilvl w:val="0"/>
          <w:numId w:val="1"/>
        </w:numPr>
        <w:shd w:val="clear" w:color="auto" w:fill="FFFFFF"/>
        <w:spacing w:after="0" w:line="240" w:lineRule="auto"/>
        <w:ind w:left="270"/>
        <w:jc w:val="both"/>
        <w:rPr>
          <w:rFonts w:ascii="Times New Roman" w:eastAsia="Times New Roman" w:hAnsi="Times New Roman" w:cs="Times New Roman"/>
          <w:color w:val="333333"/>
          <w:sz w:val="28"/>
          <w:szCs w:val="28"/>
        </w:rPr>
      </w:pPr>
      <w:proofErr w:type="spellStart"/>
      <w:r w:rsidRPr="003C13FD">
        <w:rPr>
          <w:rFonts w:ascii="Times New Roman" w:eastAsia="Times New Roman" w:hAnsi="Times New Roman" w:cs="Times New Roman"/>
          <w:color w:val="333333"/>
          <w:sz w:val="28"/>
          <w:szCs w:val="28"/>
        </w:rPr>
        <w:t>бактерии</w:t>
      </w:r>
      <w:proofErr w:type="spellEnd"/>
      <w:r w:rsidRPr="003C13FD">
        <w:rPr>
          <w:rFonts w:ascii="Times New Roman" w:eastAsia="Times New Roman" w:hAnsi="Times New Roman" w:cs="Times New Roman"/>
          <w:color w:val="333333"/>
          <w:sz w:val="28"/>
          <w:szCs w:val="28"/>
        </w:rPr>
        <w:t xml:space="preserve"> (</w:t>
      </w:r>
      <w:proofErr w:type="spellStart"/>
      <w:r w:rsidRPr="003C13FD">
        <w:rPr>
          <w:rFonts w:ascii="Times New Roman" w:eastAsia="Times New Roman" w:hAnsi="Times New Roman" w:cs="Times New Roman"/>
          <w:color w:val="333333"/>
          <w:sz w:val="28"/>
          <w:szCs w:val="28"/>
        </w:rPr>
        <w:t>сальмонеллез</w:t>
      </w:r>
      <w:proofErr w:type="spellEnd"/>
      <w:r w:rsidRPr="003C13FD">
        <w:rPr>
          <w:rFonts w:ascii="Times New Roman" w:eastAsia="Times New Roman" w:hAnsi="Times New Roman" w:cs="Times New Roman"/>
          <w:color w:val="333333"/>
          <w:sz w:val="28"/>
          <w:szCs w:val="28"/>
        </w:rPr>
        <w:t xml:space="preserve">, </w:t>
      </w:r>
      <w:proofErr w:type="spellStart"/>
      <w:r w:rsidRPr="003C13FD">
        <w:rPr>
          <w:rFonts w:ascii="Times New Roman" w:eastAsia="Times New Roman" w:hAnsi="Times New Roman" w:cs="Times New Roman"/>
          <w:color w:val="333333"/>
          <w:sz w:val="28"/>
          <w:szCs w:val="28"/>
        </w:rPr>
        <w:t>дизентерия</w:t>
      </w:r>
      <w:proofErr w:type="spellEnd"/>
      <w:r w:rsidRPr="003C13FD">
        <w:rPr>
          <w:rFonts w:ascii="Times New Roman" w:eastAsia="Times New Roman" w:hAnsi="Times New Roman" w:cs="Times New Roman"/>
          <w:color w:val="333333"/>
          <w:sz w:val="28"/>
          <w:szCs w:val="28"/>
        </w:rPr>
        <w:t xml:space="preserve">, </w:t>
      </w:r>
      <w:proofErr w:type="spellStart"/>
      <w:r w:rsidRPr="003C13FD">
        <w:rPr>
          <w:rFonts w:ascii="Times New Roman" w:eastAsia="Times New Roman" w:hAnsi="Times New Roman" w:cs="Times New Roman"/>
          <w:color w:val="333333"/>
          <w:sz w:val="28"/>
          <w:szCs w:val="28"/>
        </w:rPr>
        <w:t>холера</w:t>
      </w:r>
      <w:proofErr w:type="spellEnd"/>
      <w:r w:rsidRPr="003C13FD">
        <w:rPr>
          <w:rFonts w:ascii="Times New Roman" w:eastAsia="Times New Roman" w:hAnsi="Times New Roman" w:cs="Times New Roman"/>
          <w:color w:val="333333"/>
          <w:sz w:val="28"/>
          <w:szCs w:val="28"/>
        </w:rPr>
        <w:t>),</w:t>
      </w:r>
    </w:p>
    <w:p w:rsidR="003C13FD" w:rsidRPr="003C13FD" w:rsidRDefault="003C13FD" w:rsidP="003C13FD">
      <w:pPr>
        <w:numPr>
          <w:ilvl w:val="0"/>
          <w:numId w:val="1"/>
        </w:numPr>
        <w:shd w:val="clear" w:color="auto" w:fill="FFFFFF"/>
        <w:spacing w:after="0" w:line="240" w:lineRule="auto"/>
        <w:ind w:left="270"/>
        <w:jc w:val="both"/>
        <w:rPr>
          <w:rFonts w:ascii="Times New Roman" w:eastAsia="Times New Roman" w:hAnsi="Times New Roman" w:cs="Times New Roman"/>
          <w:color w:val="333333"/>
          <w:sz w:val="28"/>
          <w:szCs w:val="28"/>
        </w:rPr>
      </w:pPr>
      <w:proofErr w:type="spellStart"/>
      <w:r w:rsidRPr="003C13FD">
        <w:rPr>
          <w:rFonts w:ascii="Times New Roman" w:eastAsia="Times New Roman" w:hAnsi="Times New Roman" w:cs="Times New Roman"/>
          <w:color w:val="333333"/>
          <w:sz w:val="28"/>
          <w:szCs w:val="28"/>
        </w:rPr>
        <w:t>их</w:t>
      </w:r>
      <w:proofErr w:type="spellEnd"/>
      <w:r w:rsidRPr="003C13FD">
        <w:rPr>
          <w:rFonts w:ascii="Times New Roman" w:eastAsia="Times New Roman" w:hAnsi="Times New Roman" w:cs="Times New Roman"/>
          <w:color w:val="333333"/>
          <w:sz w:val="28"/>
          <w:szCs w:val="28"/>
        </w:rPr>
        <w:t xml:space="preserve"> </w:t>
      </w:r>
      <w:proofErr w:type="spellStart"/>
      <w:r w:rsidRPr="003C13FD">
        <w:rPr>
          <w:rFonts w:ascii="Times New Roman" w:eastAsia="Times New Roman" w:hAnsi="Times New Roman" w:cs="Times New Roman"/>
          <w:color w:val="333333"/>
          <w:sz w:val="28"/>
          <w:szCs w:val="28"/>
        </w:rPr>
        <w:t>токсины</w:t>
      </w:r>
      <w:proofErr w:type="spellEnd"/>
      <w:r w:rsidRPr="003C13FD">
        <w:rPr>
          <w:rFonts w:ascii="Times New Roman" w:eastAsia="Times New Roman" w:hAnsi="Times New Roman" w:cs="Times New Roman"/>
          <w:color w:val="333333"/>
          <w:sz w:val="28"/>
          <w:szCs w:val="28"/>
        </w:rPr>
        <w:t xml:space="preserve"> (</w:t>
      </w:r>
      <w:proofErr w:type="spellStart"/>
      <w:r w:rsidRPr="003C13FD">
        <w:rPr>
          <w:rFonts w:ascii="Times New Roman" w:eastAsia="Times New Roman" w:hAnsi="Times New Roman" w:cs="Times New Roman"/>
          <w:color w:val="333333"/>
          <w:sz w:val="28"/>
          <w:szCs w:val="28"/>
        </w:rPr>
        <w:t>ботулизм</w:t>
      </w:r>
      <w:proofErr w:type="spellEnd"/>
      <w:r w:rsidRPr="003C13FD">
        <w:rPr>
          <w:rFonts w:ascii="Times New Roman" w:eastAsia="Times New Roman" w:hAnsi="Times New Roman" w:cs="Times New Roman"/>
          <w:color w:val="333333"/>
          <w:sz w:val="28"/>
          <w:szCs w:val="28"/>
        </w:rPr>
        <w:t>),</w:t>
      </w:r>
    </w:p>
    <w:p w:rsidR="003C13FD" w:rsidRPr="003C13FD" w:rsidRDefault="003C13FD" w:rsidP="003C13FD">
      <w:pPr>
        <w:numPr>
          <w:ilvl w:val="0"/>
          <w:numId w:val="1"/>
        </w:numPr>
        <w:shd w:val="clear" w:color="auto" w:fill="FFFFFF"/>
        <w:spacing w:after="0" w:line="240" w:lineRule="auto"/>
        <w:ind w:left="270"/>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color w:val="333333"/>
          <w:sz w:val="28"/>
          <w:szCs w:val="28"/>
          <w:lang w:val="ru-RU"/>
        </w:rPr>
        <w:t>вирусы (</w:t>
      </w:r>
      <w:proofErr w:type="spellStart"/>
      <w:r w:rsidRPr="003C13FD">
        <w:rPr>
          <w:rFonts w:ascii="Times New Roman" w:eastAsia="Times New Roman" w:hAnsi="Times New Roman" w:cs="Times New Roman"/>
          <w:color w:val="333333"/>
          <w:sz w:val="28"/>
          <w:szCs w:val="28"/>
          <w:lang w:val="ru-RU"/>
        </w:rPr>
        <w:t>ротавирусы</w:t>
      </w:r>
      <w:proofErr w:type="spellEnd"/>
      <w:r w:rsidRPr="003C13FD">
        <w:rPr>
          <w:rFonts w:ascii="Times New Roman" w:eastAsia="Times New Roman" w:hAnsi="Times New Roman" w:cs="Times New Roman"/>
          <w:color w:val="333333"/>
          <w:sz w:val="28"/>
          <w:szCs w:val="28"/>
          <w:lang w:val="ru-RU"/>
        </w:rPr>
        <w:t xml:space="preserve">, </w:t>
      </w:r>
      <w:proofErr w:type="spellStart"/>
      <w:r w:rsidRPr="003C13FD">
        <w:rPr>
          <w:rFonts w:ascii="Times New Roman" w:eastAsia="Times New Roman" w:hAnsi="Times New Roman" w:cs="Times New Roman"/>
          <w:color w:val="333333"/>
          <w:sz w:val="28"/>
          <w:szCs w:val="28"/>
          <w:lang w:val="ru-RU"/>
        </w:rPr>
        <w:t>норовирусы</w:t>
      </w:r>
      <w:proofErr w:type="spellEnd"/>
      <w:r w:rsidRPr="003C13FD">
        <w:rPr>
          <w:rFonts w:ascii="Times New Roman" w:eastAsia="Times New Roman" w:hAnsi="Times New Roman" w:cs="Times New Roman"/>
          <w:color w:val="333333"/>
          <w:sz w:val="28"/>
          <w:szCs w:val="28"/>
          <w:lang w:val="ru-RU"/>
        </w:rPr>
        <w:t xml:space="preserve">, </w:t>
      </w:r>
      <w:proofErr w:type="spellStart"/>
      <w:r w:rsidRPr="003C13FD">
        <w:rPr>
          <w:rFonts w:ascii="Times New Roman" w:eastAsia="Times New Roman" w:hAnsi="Times New Roman" w:cs="Times New Roman"/>
          <w:color w:val="333333"/>
          <w:sz w:val="28"/>
          <w:szCs w:val="28"/>
          <w:lang w:val="ru-RU"/>
        </w:rPr>
        <w:t>астровирусы</w:t>
      </w:r>
      <w:proofErr w:type="spellEnd"/>
      <w:r w:rsidRPr="003C13FD">
        <w:rPr>
          <w:rFonts w:ascii="Times New Roman" w:eastAsia="Times New Roman" w:hAnsi="Times New Roman" w:cs="Times New Roman"/>
          <w:color w:val="333333"/>
          <w:sz w:val="28"/>
          <w:szCs w:val="28"/>
          <w:lang w:val="ru-RU"/>
        </w:rPr>
        <w:t xml:space="preserve"> и другие).</w:t>
      </w:r>
    </w:p>
    <w:p w:rsidR="00B36138" w:rsidRDefault="003C13FD">
      <w:r>
        <w:rPr>
          <w:noProof/>
        </w:rPr>
        <w:drawing>
          <wp:inline distT="0" distB="0" distL="0" distR="0" wp14:anchorId="2170904C" wp14:editId="3EB15A16">
            <wp:extent cx="4960914" cy="2977840"/>
            <wp:effectExtent l="0" t="0" r="0" b="0"/>
            <wp:docPr id="1" name="Рисунок 1" descr="http://bgdp1.by/wp-content/uploads/2022/05/myte-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gdp1.by/wp-content/uploads/2022/05/myte-ru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4305" cy="2979875"/>
                    </a:xfrm>
                    <a:prstGeom prst="rect">
                      <a:avLst/>
                    </a:prstGeom>
                    <a:noFill/>
                    <a:ln>
                      <a:noFill/>
                    </a:ln>
                  </pic:spPr>
                </pic:pic>
              </a:graphicData>
            </a:graphic>
          </wp:inline>
        </w:drawing>
      </w:r>
    </w:p>
    <w:p w:rsidR="003C13FD" w:rsidRDefault="003C13FD"/>
    <w:p w:rsidR="003C13FD" w:rsidRDefault="003C13FD" w:rsidP="003C13FD">
      <w:pPr>
        <w:shd w:val="clear" w:color="auto" w:fill="FFFFFF"/>
        <w:spacing w:after="150" w:line="330" w:lineRule="atLeast"/>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color w:val="333333"/>
          <w:sz w:val="28"/>
          <w:szCs w:val="28"/>
          <w:lang w:val="ru-RU"/>
        </w:rPr>
        <w:t>Самым главным препятствием на пути распространения ОКИ будет личная гигиена, основной мерой в которой является элементарное мытье рук, после посещения туалета, после прихода с улицы, перед приготовлением пищи и перед моментом ее употребления.</w:t>
      </w:r>
    </w:p>
    <w:p w:rsidR="003C13FD" w:rsidRPr="003C13FD" w:rsidRDefault="003C13FD" w:rsidP="003C13FD">
      <w:pPr>
        <w:shd w:val="clear" w:color="auto" w:fill="FFFFFF"/>
        <w:spacing w:after="150" w:line="330" w:lineRule="atLeast"/>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color w:val="333333"/>
          <w:sz w:val="28"/>
          <w:szCs w:val="28"/>
        </w:rPr>
        <w:t> </w:t>
      </w:r>
      <w:r w:rsidRPr="003C13FD">
        <w:rPr>
          <w:rFonts w:ascii="Times New Roman" w:eastAsia="Times New Roman" w:hAnsi="Times New Roman" w:cs="Times New Roman"/>
          <w:b/>
          <w:bCs/>
          <w:color w:val="333333"/>
          <w:sz w:val="28"/>
          <w:szCs w:val="28"/>
          <w:lang w:val="ru-RU"/>
        </w:rPr>
        <w:t>10 правил для профилактики ОКИ (острых кишечных инфекций)</w:t>
      </w:r>
    </w:p>
    <w:p w:rsidR="003C13FD" w:rsidRPr="003C13FD" w:rsidRDefault="003C13FD" w:rsidP="003C13FD">
      <w:pPr>
        <w:shd w:val="clear" w:color="auto" w:fill="FFFFFF"/>
        <w:spacing w:after="0" w:line="330" w:lineRule="atLeast"/>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b/>
          <w:bCs/>
          <w:color w:val="333333"/>
          <w:sz w:val="28"/>
          <w:szCs w:val="28"/>
          <w:lang w:val="ru-RU"/>
        </w:rPr>
        <w:t>Экспертами Всемирной Организации Здравоохранения</w:t>
      </w:r>
      <w:r w:rsidRPr="003C13FD">
        <w:rPr>
          <w:rFonts w:ascii="Times New Roman" w:eastAsia="Times New Roman" w:hAnsi="Times New Roman" w:cs="Times New Roman"/>
          <w:color w:val="333333"/>
          <w:sz w:val="28"/>
          <w:szCs w:val="28"/>
        </w:rPr>
        <w:t> </w:t>
      </w:r>
      <w:r w:rsidRPr="003C13FD">
        <w:rPr>
          <w:rFonts w:ascii="Times New Roman" w:eastAsia="Times New Roman" w:hAnsi="Times New Roman" w:cs="Times New Roman"/>
          <w:color w:val="333333"/>
          <w:sz w:val="28"/>
          <w:szCs w:val="28"/>
          <w:lang w:val="ru-RU"/>
        </w:rPr>
        <w:t>для эффективного санитарного просвещения населения всей планеты по профилактике ОКИ (острые кишечные инфекции)</w:t>
      </w:r>
      <w:r w:rsidRPr="003C13FD">
        <w:rPr>
          <w:rFonts w:ascii="Times New Roman" w:eastAsia="Times New Roman" w:hAnsi="Times New Roman" w:cs="Times New Roman"/>
          <w:color w:val="333333"/>
          <w:sz w:val="28"/>
          <w:szCs w:val="28"/>
        </w:rPr>
        <w:t> </w:t>
      </w:r>
      <w:r w:rsidRPr="003C13FD">
        <w:rPr>
          <w:rFonts w:ascii="Times New Roman" w:eastAsia="Times New Roman" w:hAnsi="Times New Roman" w:cs="Times New Roman"/>
          <w:b/>
          <w:bCs/>
          <w:color w:val="333333"/>
          <w:sz w:val="28"/>
          <w:szCs w:val="28"/>
          <w:lang w:val="ru-RU"/>
        </w:rPr>
        <w:t>были разработаны десять «золотых» правил для предотвращения пищевых отравлений (инфекций).</w:t>
      </w:r>
      <w:r w:rsidRPr="003C13FD">
        <w:rPr>
          <w:rFonts w:ascii="Times New Roman" w:eastAsia="Times New Roman" w:hAnsi="Times New Roman" w:cs="Times New Roman"/>
          <w:color w:val="333333"/>
          <w:sz w:val="28"/>
          <w:szCs w:val="28"/>
          <w:lang w:val="ru-RU"/>
        </w:rPr>
        <w:br/>
      </w:r>
      <w:r w:rsidRPr="003C13FD">
        <w:rPr>
          <w:rFonts w:ascii="Times New Roman" w:eastAsia="Times New Roman" w:hAnsi="Times New Roman" w:cs="Times New Roman"/>
          <w:b/>
          <w:bCs/>
          <w:color w:val="333333"/>
          <w:sz w:val="28"/>
          <w:szCs w:val="28"/>
          <w:lang w:val="ru-RU"/>
        </w:rPr>
        <w:t>1. Выбор безопасных пищевых продуктов.</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w:t>
      </w:r>
      <w:r>
        <w:rPr>
          <w:rFonts w:ascii="Times New Roman" w:eastAsia="Times New Roman" w:hAnsi="Times New Roman" w:cs="Times New Roman"/>
          <w:color w:val="333333"/>
          <w:sz w:val="28"/>
          <w:szCs w:val="28"/>
          <w:lang w:val="ru-RU"/>
        </w:rPr>
        <w:t>ое молоко. Во время покупки про</w:t>
      </w:r>
      <w:r w:rsidRPr="003C13FD">
        <w:rPr>
          <w:rFonts w:ascii="Times New Roman" w:eastAsia="Times New Roman" w:hAnsi="Times New Roman" w:cs="Times New Roman"/>
          <w:color w:val="333333"/>
          <w:sz w:val="28"/>
          <w:szCs w:val="28"/>
          <w:lang w:val="ru-RU"/>
        </w:rPr>
        <w:t xml:space="preserve">дуктов имейте в виду, что цель их последующей обработки — сделать пищу безопасной и удлинить </w:t>
      </w:r>
      <w:r w:rsidRPr="003C13FD">
        <w:rPr>
          <w:rFonts w:ascii="Times New Roman" w:eastAsia="Times New Roman" w:hAnsi="Times New Roman" w:cs="Times New Roman"/>
          <w:color w:val="333333"/>
          <w:sz w:val="28"/>
          <w:szCs w:val="28"/>
          <w:lang w:val="ru-RU"/>
        </w:rPr>
        <w:lastRenderedPageBreak/>
        <w:t>срок ее хранения. Определенные продукты, которые потребляются сырыми, требуют тщательной мойки, например, салат.</w:t>
      </w:r>
      <w:r w:rsidRPr="003C13FD">
        <w:rPr>
          <w:rFonts w:ascii="Times New Roman" w:eastAsia="Times New Roman" w:hAnsi="Times New Roman" w:cs="Times New Roman"/>
          <w:color w:val="333333"/>
          <w:sz w:val="28"/>
          <w:szCs w:val="28"/>
          <w:lang w:val="ru-RU"/>
        </w:rPr>
        <w:br/>
      </w:r>
      <w:r w:rsidRPr="003C13FD">
        <w:rPr>
          <w:rFonts w:ascii="Times New Roman" w:eastAsia="Times New Roman" w:hAnsi="Times New Roman" w:cs="Times New Roman"/>
          <w:b/>
          <w:bCs/>
          <w:color w:val="333333"/>
          <w:sz w:val="28"/>
          <w:szCs w:val="28"/>
          <w:lang w:val="ru-RU"/>
        </w:rPr>
        <w:t>2. Тщательно приготавливайте пищу.</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 Замороженное мясо, рыба и птица должны тщательно оттаиваться перед кулинарной обработкой.</w:t>
      </w:r>
      <w:r w:rsidRPr="003C13FD">
        <w:rPr>
          <w:rFonts w:ascii="Times New Roman" w:eastAsia="Times New Roman" w:hAnsi="Times New Roman" w:cs="Times New Roman"/>
          <w:color w:val="333333"/>
          <w:sz w:val="28"/>
          <w:szCs w:val="28"/>
          <w:lang w:val="ru-RU"/>
        </w:rPr>
        <w:br/>
      </w:r>
      <w:r w:rsidRPr="003C13FD">
        <w:rPr>
          <w:rFonts w:ascii="Times New Roman" w:eastAsia="Times New Roman" w:hAnsi="Times New Roman" w:cs="Times New Roman"/>
          <w:b/>
          <w:bCs/>
          <w:color w:val="333333"/>
          <w:sz w:val="28"/>
          <w:szCs w:val="28"/>
          <w:lang w:val="ru-RU"/>
        </w:rPr>
        <w:t>3. Ешьте приготовленную пищу без промедления.</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w:t>
      </w:r>
      <w:r w:rsidRPr="003C13FD">
        <w:rPr>
          <w:rFonts w:ascii="Times New Roman" w:eastAsia="Times New Roman" w:hAnsi="Times New Roman" w:cs="Times New Roman"/>
          <w:color w:val="333333"/>
          <w:sz w:val="28"/>
          <w:szCs w:val="28"/>
        </w:rPr>
        <w:t> </w:t>
      </w:r>
      <w:r w:rsidRPr="003C13FD">
        <w:rPr>
          <w:rFonts w:ascii="Times New Roman" w:eastAsia="Times New Roman" w:hAnsi="Times New Roman" w:cs="Times New Roman"/>
          <w:b/>
          <w:bCs/>
          <w:color w:val="333333"/>
          <w:sz w:val="28"/>
          <w:szCs w:val="28"/>
          <w:lang w:val="ru-RU"/>
        </w:rPr>
        <w:t>обезопасить, ешьте пищу сразу после приготовления.</w:t>
      </w:r>
      <w:r w:rsidRPr="003C13FD">
        <w:rPr>
          <w:rFonts w:ascii="Times New Roman" w:eastAsia="Times New Roman" w:hAnsi="Times New Roman" w:cs="Times New Roman"/>
          <w:b/>
          <w:bCs/>
          <w:color w:val="333333"/>
          <w:sz w:val="28"/>
          <w:szCs w:val="28"/>
          <w:lang w:val="ru-RU"/>
        </w:rPr>
        <w:br/>
        <w:t>4. Тщательно храните пищевые продукты.</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w:t>
      </w:r>
    </w:p>
    <w:p w:rsidR="003C13FD" w:rsidRPr="003C13FD" w:rsidRDefault="003C13FD" w:rsidP="003C13FD">
      <w:pPr>
        <w:shd w:val="clear" w:color="auto" w:fill="FFFFFF"/>
        <w:spacing w:after="0" w:line="330" w:lineRule="atLeast"/>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color w:val="333333"/>
          <w:sz w:val="28"/>
          <w:szCs w:val="28"/>
          <w:lang w:val="ru-RU"/>
        </w:rPr>
        <w:t>Пищу для детей лучше вообще не подвергать хранению. Общая ошибка, приводящая к бесчисленным случаям пищевых отравлений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r w:rsidRPr="003C13FD">
        <w:rPr>
          <w:rFonts w:ascii="Times New Roman" w:eastAsia="Times New Roman" w:hAnsi="Times New Roman" w:cs="Times New Roman"/>
          <w:color w:val="333333"/>
          <w:sz w:val="28"/>
          <w:szCs w:val="28"/>
          <w:lang w:val="ru-RU"/>
        </w:rPr>
        <w:br/>
      </w:r>
      <w:r w:rsidRPr="003C13FD">
        <w:rPr>
          <w:rFonts w:ascii="Times New Roman" w:eastAsia="Times New Roman" w:hAnsi="Times New Roman" w:cs="Times New Roman"/>
          <w:b/>
          <w:bCs/>
          <w:color w:val="333333"/>
          <w:sz w:val="28"/>
          <w:szCs w:val="28"/>
          <w:lang w:val="ru-RU"/>
        </w:rPr>
        <w:t>5. Тщательно подогревайте приготовленную заранее пищу.</w:t>
      </w:r>
      <w:r w:rsidRPr="003C13FD">
        <w:rPr>
          <w:rFonts w:ascii="Times New Roman" w:eastAsia="Times New Roman" w:hAnsi="Times New Roman" w:cs="Times New Roman"/>
          <w:color w:val="333333"/>
          <w:sz w:val="28"/>
          <w:szCs w:val="28"/>
        </w:rPr>
        <w:t> </w:t>
      </w:r>
      <w:r w:rsidRPr="003C13FD">
        <w:rPr>
          <w:rFonts w:ascii="Times New Roman" w:eastAsia="Times New Roman" w:hAnsi="Times New Roman" w:cs="Times New Roman"/>
          <w:color w:val="333333"/>
          <w:sz w:val="28"/>
          <w:szCs w:val="28"/>
          <w:lang w:val="ru-RU"/>
        </w:rPr>
        <w:t>Это наилучшая мера защиты от микроорганизмов, которые могли размножиться в пище в процессе хранения (правильное хранение угнетает рост микробов, но не уничтожает их). Еще раз, перед едой, тщательно прогрейте пищу (температура в ее толще должна быть не менее 70° С).</w:t>
      </w:r>
      <w:r w:rsidRPr="003C13FD">
        <w:rPr>
          <w:rFonts w:ascii="Times New Roman" w:eastAsia="Times New Roman" w:hAnsi="Times New Roman" w:cs="Times New Roman"/>
          <w:color w:val="333333"/>
          <w:sz w:val="28"/>
          <w:szCs w:val="28"/>
          <w:lang w:val="ru-RU"/>
        </w:rPr>
        <w:br/>
      </w:r>
      <w:r w:rsidRPr="003C13FD">
        <w:rPr>
          <w:rFonts w:ascii="Times New Roman" w:eastAsia="Times New Roman" w:hAnsi="Times New Roman" w:cs="Times New Roman"/>
          <w:b/>
          <w:bCs/>
          <w:color w:val="333333"/>
          <w:sz w:val="28"/>
          <w:szCs w:val="28"/>
          <w:lang w:val="ru-RU"/>
        </w:rPr>
        <w:t>6. Избегайте контакта между сырыми и готовыми пищевыми продуктами.</w:t>
      </w:r>
      <w:r w:rsidRPr="003C13FD">
        <w:rPr>
          <w:rFonts w:ascii="Times New Roman" w:eastAsia="Times New Roman" w:hAnsi="Times New Roman" w:cs="Times New Roman"/>
          <w:color w:val="333333"/>
          <w:sz w:val="28"/>
          <w:szCs w:val="28"/>
          <w:lang w:val="ru-RU"/>
        </w:rPr>
        <w:br/>
        <w:t xml:space="preserve">Правильно приготовленная пища может быть загрязнена путем соприкосновения с сырыми продуктами. Это перекрестное загрязнение может быть явным, </w:t>
      </w:r>
      <w:proofErr w:type="gramStart"/>
      <w:r w:rsidRPr="003C13FD">
        <w:rPr>
          <w:rFonts w:ascii="Times New Roman" w:eastAsia="Times New Roman" w:hAnsi="Times New Roman" w:cs="Times New Roman"/>
          <w:color w:val="333333"/>
          <w:sz w:val="28"/>
          <w:szCs w:val="28"/>
          <w:lang w:val="ru-RU"/>
        </w:rPr>
        <w:t>когда например</w:t>
      </w:r>
      <w:proofErr w:type="gramEnd"/>
      <w:r w:rsidRPr="003C13FD">
        <w:rPr>
          <w:rFonts w:ascii="Times New Roman" w:eastAsia="Times New Roman" w:hAnsi="Times New Roman" w:cs="Times New Roman"/>
          <w:color w:val="333333"/>
          <w:sz w:val="28"/>
          <w:szCs w:val="28"/>
          <w:lang w:val="ru-RU"/>
        </w:rPr>
        <w:t xml:space="preserve">, сырая птица соприкасается с готовой пищей, или может быть скрытым. Например, нельзя использовать одну и </w:t>
      </w:r>
      <w:proofErr w:type="gramStart"/>
      <w:r w:rsidRPr="003C13FD">
        <w:rPr>
          <w:rFonts w:ascii="Times New Roman" w:eastAsia="Times New Roman" w:hAnsi="Times New Roman" w:cs="Times New Roman"/>
          <w:color w:val="333333"/>
          <w:sz w:val="28"/>
          <w:szCs w:val="28"/>
          <w:lang w:val="ru-RU"/>
        </w:rPr>
        <w:t>ту же разделочную доску</w:t>
      </w:r>
      <w:proofErr w:type="gramEnd"/>
      <w:r w:rsidRPr="003C13FD">
        <w:rPr>
          <w:rFonts w:ascii="Times New Roman" w:eastAsia="Times New Roman" w:hAnsi="Times New Roman" w:cs="Times New Roman"/>
          <w:color w:val="333333"/>
          <w:sz w:val="28"/>
          <w:szCs w:val="28"/>
          <w:lang w:val="ru-RU"/>
        </w:rPr>
        <w:t xml:space="preserve"> и нож для приготовления сырой и вареной (жареной) птицы. Подобная практика может привести к потенциальному риску заражения продуктов и росту в них микроорганизмов с последующим отравлением человека.</w:t>
      </w:r>
    </w:p>
    <w:p w:rsidR="003C13FD" w:rsidRPr="003C13FD" w:rsidRDefault="003C13FD" w:rsidP="003C13FD">
      <w:pPr>
        <w:shd w:val="clear" w:color="auto" w:fill="FFFFFF"/>
        <w:spacing w:after="0" w:line="240" w:lineRule="auto"/>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b/>
          <w:bCs/>
          <w:color w:val="333333"/>
          <w:sz w:val="28"/>
          <w:szCs w:val="28"/>
          <w:lang w:val="ru-RU"/>
        </w:rPr>
        <w:t xml:space="preserve">7. </w:t>
      </w:r>
      <w:r w:rsidRPr="003C13FD">
        <w:rPr>
          <w:rFonts w:ascii="Times New Roman" w:eastAsia="Times New Roman" w:hAnsi="Times New Roman" w:cs="Times New Roman"/>
          <w:b/>
          <w:bCs/>
          <w:color w:val="333333"/>
          <w:sz w:val="28"/>
          <w:szCs w:val="28"/>
          <w:lang w:val="ru-RU"/>
        </w:rPr>
        <w:t>Часто мойте руки.</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 xml:space="preserve">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w:t>
      </w:r>
      <w:r w:rsidRPr="003C13FD">
        <w:rPr>
          <w:rFonts w:ascii="Times New Roman" w:eastAsia="Times New Roman" w:hAnsi="Times New Roman" w:cs="Times New Roman"/>
          <w:color w:val="333333"/>
          <w:sz w:val="28"/>
          <w:szCs w:val="28"/>
          <w:lang w:val="ru-RU"/>
        </w:rPr>
        <w:lastRenderedPageBreak/>
        <w:t>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птицы и особенно, черепахи — часто носители опасных микроорганизмов, которые могут попасть в пищу через Ваши руки.</w:t>
      </w:r>
    </w:p>
    <w:p w:rsidR="003C13FD" w:rsidRPr="003C13FD" w:rsidRDefault="003C13FD" w:rsidP="003C13FD">
      <w:pPr>
        <w:shd w:val="clear" w:color="auto" w:fill="FFFFFF"/>
        <w:spacing w:after="0" w:line="240" w:lineRule="auto"/>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b/>
          <w:bCs/>
          <w:color w:val="333333"/>
          <w:sz w:val="28"/>
          <w:szCs w:val="28"/>
          <w:lang w:val="ru-RU"/>
        </w:rPr>
        <w:t xml:space="preserve">8. </w:t>
      </w:r>
      <w:bookmarkStart w:id="0" w:name="_GoBack"/>
      <w:bookmarkEnd w:id="0"/>
      <w:r w:rsidRPr="003C13FD">
        <w:rPr>
          <w:rFonts w:ascii="Times New Roman" w:eastAsia="Times New Roman" w:hAnsi="Times New Roman" w:cs="Times New Roman"/>
          <w:b/>
          <w:bCs/>
          <w:color w:val="333333"/>
          <w:sz w:val="28"/>
          <w:szCs w:val="28"/>
          <w:lang w:val="ru-RU"/>
        </w:rPr>
        <w:t>Содержите кухню в идеальной чистоте.</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мытья полов также требуют частой стирки.</w:t>
      </w:r>
      <w:r w:rsidRPr="003C13FD">
        <w:rPr>
          <w:rFonts w:ascii="Times New Roman" w:eastAsia="Times New Roman" w:hAnsi="Times New Roman" w:cs="Times New Roman"/>
          <w:color w:val="333333"/>
          <w:sz w:val="28"/>
          <w:szCs w:val="28"/>
          <w:lang w:val="ru-RU"/>
        </w:rPr>
        <w:br/>
      </w:r>
      <w:r w:rsidRPr="003C13FD">
        <w:rPr>
          <w:rFonts w:ascii="Times New Roman" w:eastAsia="Times New Roman" w:hAnsi="Times New Roman" w:cs="Times New Roman"/>
          <w:b/>
          <w:bCs/>
          <w:color w:val="333333"/>
          <w:sz w:val="28"/>
          <w:szCs w:val="28"/>
          <w:lang w:val="ru-RU"/>
        </w:rPr>
        <w:t>9. Храните пищу защищенной от насекомых, грызунов и других животных.</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r w:rsidRPr="003C13FD">
        <w:rPr>
          <w:rFonts w:ascii="Times New Roman" w:eastAsia="Times New Roman" w:hAnsi="Times New Roman" w:cs="Times New Roman"/>
          <w:color w:val="333333"/>
          <w:sz w:val="28"/>
          <w:szCs w:val="28"/>
          <w:lang w:val="ru-RU"/>
        </w:rPr>
        <w:br/>
      </w:r>
      <w:r w:rsidRPr="003C13FD">
        <w:rPr>
          <w:rFonts w:ascii="Times New Roman" w:eastAsia="Times New Roman" w:hAnsi="Times New Roman" w:cs="Times New Roman"/>
          <w:b/>
          <w:bCs/>
          <w:color w:val="333333"/>
          <w:sz w:val="28"/>
          <w:szCs w:val="28"/>
          <w:lang w:val="ru-RU"/>
        </w:rPr>
        <w:t>10. Используйте чистую воду.</w:t>
      </w:r>
      <w:r w:rsidRPr="003C13FD">
        <w:rPr>
          <w:rFonts w:ascii="Times New Roman" w:eastAsia="Times New Roman" w:hAnsi="Times New Roman" w:cs="Times New Roman"/>
          <w:b/>
          <w:bCs/>
          <w:color w:val="333333"/>
          <w:sz w:val="28"/>
          <w:szCs w:val="28"/>
        </w:rPr>
        <w:t> </w:t>
      </w:r>
      <w:r w:rsidRPr="003C13FD">
        <w:rPr>
          <w:rFonts w:ascii="Times New Roman" w:eastAsia="Times New Roman" w:hAnsi="Times New Roman" w:cs="Times New Roman"/>
          <w:color w:val="333333"/>
          <w:sz w:val="28"/>
          <w:szCs w:val="28"/>
          <w:lang w:val="ru-RU"/>
        </w:rPr>
        <w:t>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использованием.</w:t>
      </w:r>
    </w:p>
    <w:p w:rsidR="003C13FD" w:rsidRPr="003C13FD" w:rsidRDefault="003C13FD" w:rsidP="003C13FD">
      <w:pPr>
        <w:shd w:val="clear" w:color="auto" w:fill="FFFFFF"/>
        <w:spacing w:after="150" w:line="330" w:lineRule="atLeast"/>
        <w:jc w:val="both"/>
        <w:rPr>
          <w:rFonts w:ascii="Times New Roman" w:eastAsia="Times New Roman" w:hAnsi="Times New Roman" w:cs="Times New Roman"/>
          <w:color w:val="333333"/>
          <w:sz w:val="28"/>
          <w:szCs w:val="28"/>
          <w:lang w:val="ru-RU"/>
        </w:rPr>
      </w:pPr>
      <w:r w:rsidRPr="003C13FD">
        <w:rPr>
          <w:rFonts w:ascii="Times New Roman" w:eastAsia="Times New Roman" w:hAnsi="Times New Roman" w:cs="Times New Roman"/>
          <w:color w:val="333333"/>
          <w:sz w:val="28"/>
          <w:szCs w:val="28"/>
        </w:rPr>
        <w:t> </w:t>
      </w:r>
    </w:p>
    <w:p w:rsidR="003C13FD" w:rsidRPr="003C13FD" w:rsidRDefault="003C13FD" w:rsidP="003C13FD">
      <w:pPr>
        <w:jc w:val="both"/>
        <w:rPr>
          <w:rFonts w:ascii="Times New Roman" w:hAnsi="Times New Roman" w:cs="Times New Roman"/>
          <w:sz w:val="28"/>
          <w:szCs w:val="28"/>
          <w:lang w:val="ru-RU"/>
        </w:rPr>
      </w:pPr>
    </w:p>
    <w:sectPr w:rsidR="003C13FD" w:rsidRPr="003C13F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C31"/>
    <w:multiLevelType w:val="multilevel"/>
    <w:tmpl w:val="A61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60252"/>
    <w:multiLevelType w:val="hybridMultilevel"/>
    <w:tmpl w:val="57665646"/>
    <w:lvl w:ilvl="0" w:tplc="37422FF2">
      <w:start w:val="7"/>
      <w:numFmt w:val="bullet"/>
      <w:lvlText w:val=""/>
      <w:lvlJc w:val="left"/>
      <w:pPr>
        <w:tabs>
          <w:tab w:val="num" w:pos="720"/>
        </w:tabs>
        <w:ind w:left="720" w:hanging="360"/>
      </w:pPr>
      <w:rPr>
        <w:rFonts w:ascii="Symbol" w:hAnsi="Symbol" w:hint="default"/>
        <w:sz w:val="20"/>
      </w:rPr>
    </w:lvl>
    <w:lvl w:ilvl="1" w:tplc="B3626D56" w:tentative="1">
      <w:start w:val="1"/>
      <w:numFmt w:val="decimal"/>
      <w:lvlText w:val="%2."/>
      <w:lvlJc w:val="left"/>
      <w:pPr>
        <w:tabs>
          <w:tab w:val="num" w:pos="1440"/>
        </w:tabs>
        <w:ind w:left="1440" w:hanging="360"/>
      </w:pPr>
    </w:lvl>
    <w:lvl w:ilvl="2" w:tplc="0734B768" w:tentative="1">
      <w:start w:val="1"/>
      <w:numFmt w:val="decimal"/>
      <w:lvlText w:val="%3."/>
      <w:lvlJc w:val="left"/>
      <w:pPr>
        <w:tabs>
          <w:tab w:val="num" w:pos="2160"/>
        </w:tabs>
        <w:ind w:left="2160" w:hanging="360"/>
      </w:pPr>
    </w:lvl>
    <w:lvl w:ilvl="3" w:tplc="B05E89A6" w:tentative="1">
      <w:start w:val="1"/>
      <w:numFmt w:val="decimal"/>
      <w:lvlText w:val="%4."/>
      <w:lvlJc w:val="left"/>
      <w:pPr>
        <w:tabs>
          <w:tab w:val="num" w:pos="2880"/>
        </w:tabs>
        <w:ind w:left="2880" w:hanging="360"/>
      </w:pPr>
    </w:lvl>
    <w:lvl w:ilvl="4" w:tplc="13A2A05A" w:tentative="1">
      <w:start w:val="1"/>
      <w:numFmt w:val="decimal"/>
      <w:lvlText w:val="%5."/>
      <w:lvlJc w:val="left"/>
      <w:pPr>
        <w:tabs>
          <w:tab w:val="num" w:pos="3600"/>
        </w:tabs>
        <w:ind w:left="3600" w:hanging="360"/>
      </w:pPr>
    </w:lvl>
    <w:lvl w:ilvl="5" w:tplc="33E89ECC" w:tentative="1">
      <w:start w:val="1"/>
      <w:numFmt w:val="decimal"/>
      <w:lvlText w:val="%6."/>
      <w:lvlJc w:val="left"/>
      <w:pPr>
        <w:tabs>
          <w:tab w:val="num" w:pos="4320"/>
        </w:tabs>
        <w:ind w:left="4320" w:hanging="360"/>
      </w:pPr>
    </w:lvl>
    <w:lvl w:ilvl="6" w:tplc="A75E3B86" w:tentative="1">
      <w:start w:val="1"/>
      <w:numFmt w:val="decimal"/>
      <w:lvlText w:val="%7."/>
      <w:lvlJc w:val="left"/>
      <w:pPr>
        <w:tabs>
          <w:tab w:val="num" w:pos="5040"/>
        </w:tabs>
        <w:ind w:left="5040" w:hanging="360"/>
      </w:pPr>
    </w:lvl>
    <w:lvl w:ilvl="7" w:tplc="FA567664" w:tentative="1">
      <w:start w:val="1"/>
      <w:numFmt w:val="decimal"/>
      <w:lvlText w:val="%8."/>
      <w:lvlJc w:val="left"/>
      <w:pPr>
        <w:tabs>
          <w:tab w:val="num" w:pos="5760"/>
        </w:tabs>
        <w:ind w:left="5760" w:hanging="360"/>
      </w:pPr>
    </w:lvl>
    <w:lvl w:ilvl="8" w:tplc="5088E36E" w:tentative="1">
      <w:start w:val="1"/>
      <w:numFmt w:val="decimal"/>
      <w:lvlText w:val="%9."/>
      <w:lvlJc w:val="left"/>
      <w:pPr>
        <w:tabs>
          <w:tab w:val="num" w:pos="6480"/>
        </w:tabs>
        <w:ind w:left="6480" w:hanging="360"/>
      </w:pPr>
    </w:lvl>
  </w:abstractNum>
  <w:abstractNum w:abstractNumId="2" w15:restartNumberingAfterBreak="0">
    <w:nsid w:val="3581590E"/>
    <w:multiLevelType w:val="multilevel"/>
    <w:tmpl w:val="84B8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1"/>
    <w:lvlOverride w:ilvl="0">
      <w:lvl w:ilvl="0" w:tplc="37422FF2">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FD"/>
    <w:rsid w:val="003C13FD"/>
    <w:rsid w:val="00B3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A0A3"/>
  <w15:chartTrackingRefBased/>
  <w15:docId w15:val="{86FD3A4B-8153-422B-94EF-58661E01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3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1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319">
      <w:bodyDiv w:val="1"/>
      <w:marLeft w:val="0"/>
      <w:marRight w:val="0"/>
      <w:marTop w:val="0"/>
      <w:marBottom w:val="0"/>
      <w:divBdr>
        <w:top w:val="none" w:sz="0" w:space="0" w:color="auto"/>
        <w:left w:val="none" w:sz="0" w:space="0" w:color="auto"/>
        <w:bottom w:val="none" w:sz="0" w:space="0" w:color="auto"/>
        <w:right w:val="none" w:sz="0" w:space="0" w:color="auto"/>
      </w:divBdr>
      <w:divsChild>
        <w:div w:id="1534684588">
          <w:marLeft w:val="0"/>
          <w:marRight w:val="0"/>
          <w:marTop w:val="300"/>
          <w:marBottom w:val="0"/>
          <w:divBdr>
            <w:top w:val="none" w:sz="0" w:space="0" w:color="auto"/>
            <w:left w:val="none" w:sz="0" w:space="0" w:color="auto"/>
            <w:bottom w:val="none" w:sz="0" w:space="0" w:color="auto"/>
            <w:right w:val="none" w:sz="0" w:space="0" w:color="auto"/>
          </w:divBdr>
        </w:div>
      </w:divsChild>
    </w:div>
    <w:div w:id="12925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эпидемиолог</dc:creator>
  <cp:keywords/>
  <dc:description/>
  <cp:lastModifiedBy>эпидемиолог</cp:lastModifiedBy>
  <cp:revision>2</cp:revision>
  <cp:lastPrinted>2024-05-16T13:45:00Z</cp:lastPrinted>
  <dcterms:created xsi:type="dcterms:W3CDTF">2024-05-16T13:41:00Z</dcterms:created>
  <dcterms:modified xsi:type="dcterms:W3CDTF">2024-05-16T13:46:00Z</dcterms:modified>
</cp:coreProperties>
</file>