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0075" w14:textId="77777777" w:rsid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Приложение</w:t>
      </w:r>
    </w:p>
    <w:p w14:paraId="70BA36E2" w14:textId="77777777" w:rsidR="00382583" w:rsidRPr="00382583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382583" w:rsidRPr="00382583">
        <w:rPr>
          <w:sz w:val="24"/>
        </w:rPr>
        <w:t>остановлени</w:t>
      </w:r>
      <w:r>
        <w:rPr>
          <w:sz w:val="24"/>
        </w:rPr>
        <w:t>ю</w:t>
      </w:r>
      <w:r w:rsidR="00382583" w:rsidRPr="00382583">
        <w:rPr>
          <w:sz w:val="24"/>
        </w:rPr>
        <w:t xml:space="preserve"> </w:t>
      </w:r>
    </w:p>
    <w:p w14:paraId="32D866A7" w14:textId="77777777"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заместителя Министра –</w:t>
      </w:r>
    </w:p>
    <w:p w14:paraId="32E6D389" w14:textId="77777777"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Главного государственного с</w:t>
      </w:r>
    </w:p>
    <w:p w14:paraId="5C4DF174" w14:textId="77777777"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санитарного врача </w:t>
      </w:r>
    </w:p>
    <w:p w14:paraId="3534E24E" w14:textId="77777777"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Республики Беларусь</w:t>
      </w:r>
    </w:p>
    <w:p w14:paraId="48DAAB25" w14:textId="77777777" w:rsidR="00156E07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от 31 мая 2019 года </w:t>
      </w:r>
      <w:r w:rsidR="00D73F59" w:rsidRPr="00382583">
        <w:rPr>
          <w:sz w:val="24"/>
        </w:rPr>
        <w:t>№ 48</w:t>
      </w:r>
    </w:p>
    <w:p w14:paraId="07E477FF" w14:textId="77777777"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(в редакции постановления </w:t>
      </w:r>
    </w:p>
    <w:p w14:paraId="62DC2509" w14:textId="77777777"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14:paraId="3285BB56" w14:textId="77777777"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14:paraId="4F70AFC1" w14:textId="77777777"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14:paraId="31134CF7" w14:textId="77777777"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14:paraId="4C7C6F01" w14:textId="77777777"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14:paraId="5CBB59F2" w14:textId="77777777" w:rsidR="00382583" w:rsidRPr="00382583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от </w:t>
      </w:r>
      <w:r w:rsidR="00A37387">
        <w:rPr>
          <w:sz w:val="24"/>
        </w:rPr>
        <w:t>4 октября</w:t>
      </w:r>
      <w:r w:rsidRPr="00156E07">
        <w:rPr>
          <w:sz w:val="24"/>
        </w:rPr>
        <w:t xml:space="preserve">.2022 № </w:t>
      </w:r>
      <w:r w:rsidR="00A37387">
        <w:rPr>
          <w:sz w:val="24"/>
        </w:rPr>
        <w:t>19</w:t>
      </w:r>
      <w:r w:rsidRPr="00156E07">
        <w:rPr>
          <w:sz w:val="24"/>
        </w:rPr>
        <w:t>)</w:t>
      </w:r>
      <w:r w:rsidR="00D73F59">
        <w:rPr>
          <w:sz w:val="24"/>
        </w:rPr>
        <w:t xml:space="preserve"> </w:t>
      </w:r>
    </w:p>
    <w:p w14:paraId="1A7677ED" w14:textId="77777777" w:rsidR="00382583" w:rsidRPr="00382583" w:rsidRDefault="00382583" w:rsidP="008A4161">
      <w:pPr>
        <w:spacing w:line="240" w:lineRule="exact"/>
        <w:jc w:val="center"/>
        <w:rPr>
          <w:sz w:val="24"/>
        </w:rPr>
      </w:pPr>
    </w:p>
    <w:p w14:paraId="4DE37EDC" w14:textId="77777777" w:rsidR="00382583" w:rsidRPr="00382583" w:rsidRDefault="00382583" w:rsidP="00382583">
      <w:pPr>
        <w:jc w:val="center"/>
        <w:rPr>
          <w:sz w:val="24"/>
        </w:rPr>
      </w:pPr>
      <w:r w:rsidRPr="00382583">
        <w:rPr>
          <w:sz w:val="24"/>
        </w:rPr>
        <w:t>МИНИСТЕРСТВО ЗДРАВООХРАНЕНИЯ РЕСПУБЛИКИ БЕЛАРУСЬ</w:t>
      </w:r>
    </w:p>
    <w:p w14:paraId="2B86ADDE" w14:textId="77777777"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________________________________________________________________________________</w:t>
      </w:r>
    </w:p>
    <w:p w14:paraId="68C8DF5C" w14:textId="77777777"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14:paraId="7D2DB1B9" w14:textId="77777777" w:rsid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№ ____</w:t>
      </w:r>
      <w:r w:rsidRPr="00382583">
        <w:rPr>
          <w:sz w:val="24"/>
        </w:rPr>
        <w:br/>
        <w:t>Сфера контроля (надзора):</w:t>
      </w:r>
      <w:r w:rsidRPr="00382583">
        <w:rPr>
          <w:b/>
          <w:bCs/>
          <w:sz w:val="24"/>
        </w:rPr>
        <w:t xml:space="preserve"> </w:t>
      </w:r>
      <w:r w:rsidRPr="00382583">
        <w:rPr>
          <w:sz w:val="24"/>
        </w:rPr>
        <w:t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025/2012 «О безопасности мебельной продукции».</w:t>
      </w:r>
    </w:p>
    <w:p w14:paraId="5D07F639" w14:textId="77777777" w:rsidR="00671DC4" w:rsidRPr="00682276" w:rsidRDefault="00671DC4" w:rsidP="00382583">
      <w:pPr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8"/>
        <w:gridCol w:w="794"/>
        <w:gridCol w:w="1108"/>
        <w:gridCol w:w="733"/>
        <w:gridCol w:w="1104"/>
        <w:gridCol w:w="685"/>
        <w:gridCol w:w="1018"/>
        <w:gridCol w:w="1102"/>
        <w:gridCol w:w="925"/>
        <w:gridCol w:w="1291"/>
      </w:tblGrid>
      <w:tr w:rsidR="00382583" w:rsidRPr="00382583" w14:paraId="46C521BE" w14:textId="77777777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7DD7D4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CDA1CE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завершения заполнения</w:t>
            </w:r>
          </w:p>
        </w:tc>
      </w:tr>
      <w:tr w:rsidR="00382583" w:rsidRPr="00382583" w14:paraId="4BAD9DF6" w14:textId="77777777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AC61EC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3563CA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21A0B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EDF3C9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AE2D0D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032D0E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E44A0E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F9B801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14CBB1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D70A28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</w:tr>
      <w:tr w:rsidR="00382583" w:rsidRPr="00382583" w14:paraId="5BA4E2E2" w14:textId="77777777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2C1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E88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A7C5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010B87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783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4E4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62AC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CA4424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</w:tr>
    </w:tbl>
    <w:p w14:paraId="5FA0CEB8" w14:textId="77777777" w:rsidR="00382583" w:rsidRPr="00382583" w:rsidRDefault="00382583" w:rsidP="00382583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6"/>
        <w:gridCol w:w="991"/>
        <w:gridCol w:w="1554"/>
      </w:tblGrid>
      <w:tr w:rsidR="00382583" w:rsidRPr="00382583" w14:paraId="781386CB" w14:textId="77777777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2741C9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направления</w:t>
            </w:r>
          </w:p>
        </w:tc>
      </w:tr>
      <w:tr w:rsidR="00382583" w:rsidRPr="00382583" w14:paraId="0D1A7C08" w14:textId="77777777" w:rsidTr="00382583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272497" w14:textId="77777777" w:rsidR="00382583" w:rsidRPr="00382583" w:rsidRDefault="00382583" w:rsidP="00382583">
            <w:pPr>
              <w:ind w:right="-6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B37EAA" w14:textId="77777777"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0EF003" w14:textId="77777777" w:rsidR="00382583" w:rsidRPr="00382583" w:rsidRDefault="00382583" w:rsidP="00382583">
            <w:pPr>
              <w:ind w:right="195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</w:tr>
      <w:tr w:rsidR="00382583" w:rsidRPr="00382583" w14:paraId="106DF694" w14:textId="77777777" w:rsidTr="00382583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09AF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630D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9D1" w14:textId="77777777"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</w:tr>
    </w:tbl>
    <w:p w14:paraId="65994276" w14:textId="77777777" w:rsidR="00382583" w:rsidRPr="00382583" w:rsidRDefault="00382583" w:rsidP="00382583">
      <w:pPr>
        <w:ind w:firstLine="567"/>
        <w:jc w:val="both"/>
        <w:rPr>
          <w:sz w:val="24"/>
        </w:rPr>
      </w:pPr>
      <w:r w:rsidRPr="00382583">
        <w:rPr>
          <w:sz w:val="24"/>
        </w:rPr>
        <w:br w:type="textWrapping" w:clear="all"/>
        <w:t>Контрольный список вопросов (чек-лист)  заполняется:</w:t>
      </w:r>
    </w:p>
    <w:p w14:paraId="439799A2" w14:textId="77777777"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в ходе проверки </w:t>
      </w:r>
      <w:r w:rsidRPr="00382583">
        <w:rPr>
          <w:sz w:val="24"/>
        </w:rPr>
        <w:t xml:space="preserve"> (выборочной </w:t>
      </w:r>
      <w:r w:rsidRPr="00382583">
        <w:rPr>
          <w:sz w:val="24"/>
        </w:rPr>
        <w:t xml:space="preserve"> или внеплановой </w:t>
      </w:r>
      <w:r w:rsidRPr="00382583">
        <w:rPr>
          <w:sz w:val="24"/>
        </w:rPr>
        <w:t>)</w:t>
      </w:r>
    </w:p>
    <w:p w14:paraId="29EDC3DB" w14:textId="77777777"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для использования при планировании проверок </w:t>
      </w:r>
      <w:r w:rsidRPr="00382583">
        <w:rPr>
          <w:sz w:val="24"/>
        </w:rPr>
        <w:t></w:t>
      </w:r>
    </w:p>
    <w:p w14:paraId="217F6088" w14:textId="77777777"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в ходе мониторинга </w:t>
      </w:r>
      <w:r w:rsidRPr="00382583">
        <w:rPr>
          <w:sz w:val="24"/>
        </w:rPr>
        <w:t> (заполняется контролирующим (надзорным) органом при необходимости).</w:t>
      </w:r>
    </w:p>
    <w:p w14:paraId="2EA70F2F" w14:textId="77777777"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</w:t>
      </w:r>
    </w:p>
    <w:p w14:paraId="59FE4661" w14:textId="77777777"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Сведения о субъекте:</w:t>
      </w:r>
    </w:p>
    <w:p w14:paraId="0ADEDBF2" w14:textId="77777777"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Учетный номер плательщика (УНП)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></w:t>
      </w:r>
    </w:p>
    <w:p w14:paraId="22A88B30" w14:textId="77777777"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</w:p>
    <w:p w14:paraId="36F073B9" w14:textId="77777777"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нахождения субъекта (объекта субъекта)_________________________________</w:t>
      </w:r>
    </w:p>
    <w:p w14:paraId="41945E64" w14:textId="77777777"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 (адрес, телефон, факс, адрес электронной почты)</w:t>
      </w:r>
    </w:p>
    <w:p w14:paraId="73F60887" w14:textId="77777777"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осуществления  деятельности________________________________________</w:t>
      </w:r>
    </w:p>
    <w:p w14:paraId="40B219F4" w14:textId="77777777"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(адрес, телефон, факс, адрес электронной почты)</w:t>
      </w:r>
    </w:p>
    <w:p w14:paraId="0B9A89AC" w14:textId="77777777"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Форма собственности ____________________________________________________</w:t>
      </w:r>
    </w:p>
    <w:p w14:paraId="42A051C4" w14:textId="77777777"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Общая численность работающих ______, в том числе женщин __________________</w:t>
      </w:r>
    </w:p>
    <w:p w14:paraId="1B6DB495" w14:textId="77777777"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представителя (представителей) субъекта ___________________</w:t>
      </w:r>
      <w:r>
        <w:rPr>
          <w:sz w:val="24"/>
        </w:rPr>
        <w:t>_____________________________________</w:t>
      </w:r>
    </w:p>
    <w:p w14:paraId="5AB56C94" w14:textId="77777777" w:rsidR="0013655C" w:rsidRDefault="0013655C" w:rsidP="00382583">
      <w:pPr>
        <w:ind w:left="709" w:hanging="1"/>
        <w:jc w:val="center"/>
        <w:rPr>
          <w:sz w:val="28"/>
          <w:szCs w:val="28"/>
        </w:rPr>
      </w:pPr>
    </w:p>
    <w:p w14:paraId="7D13494C" w14:textId="77777777" w:rsidR="00382583" w:rsidRPr="00382583" w:rsidRDefault="00382583" w:rsidP="00382583">
      <w:pPr>
        <w:ind w:left="709" w:hanging="1"/>
        <w:jc w:val="center"/>
        <w:rPr>
          <w:sz w:val="28"/>
          <w:szCs w:val="28"/>
        </w:rPr>
      </w:pPr>
      <w:r w:rsidRPr="00382583">
        <w:rPr>
          <w:sz w:val="28"/>
          <w:szCs w:val="28"/>
        </w:rPr>
        <w:lastRenderedPageBreak/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382583" w:rsidRPr="00382583" w14:paraId="212120A4" w14:textId="77777777" w:rsidTr="00382583">
        <w:trPr>
          <w:trHeight w:val="481"/>
        </w:trPr>
        <w:tc>
          <w:tcPr>
            <w:tcW w:w="675" w:type="dxa"/>
            <w:vMerge w:val="restart"/>
          </w:tcPr>
          <w:p w14:paraId="67EFD926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№</w:t>
            </w:r>
          </w:p>
          <w:p w14:paraId="776A8069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14:paraId="4BCD34C7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14:paraId="1A6EA138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14:paraId="212B9C8A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382583" w:rsidRPr="00382583" w14:paraId="17D746D1" w14:textId="77777777" w:rsidTr="00382583">
        <w:trPr>
          <w:cantSplit/>
          <w:trHeight w:val="1320"/>
        </w:trPr>
        <w:tc>
          <w:tcPr>
            <w:tcW w:w="675" w:type="dxa"/>
            <w:vMerge/>
          </w:tcPr>
          <w:p w14:paraId="0EEE0A80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940" w:type="dxa"/>
            <w:vMerge/>
          </w:tcPr>
          <w:p w14:paraId="5D157896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13" w:type="dxa"/>
            <w:gridSpan w:val="2"/>
            <w:vMerge/>
          </w:tcPr>
          <w:p w14:paraId="1BBFF327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DDFDEC9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14:paraId="007280AB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14:paraId="43BEC3B6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14:paraId="086701AD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Количественный</w:t>
            </w:r>
          </w:p>
          <w:p w14:paraId="72B7FFA5" w14:textId="77777777"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показатель</w:t>
            </w:r>
          </w:p>
        </w:tc>
      </w:tr>
      <w:tr w:rsidR="00382583" w:rsidRPr="00382583" w14:paraId="38D2D926" w14:textId="77777777" w:rsidTr="00382583">
        <w:tc>
          <w:tcPr>
            <w:tcW w:w="675" w:type="dxa"/>
          </w:tcPr>
          <w:p w14:paraId="38C48CBA" w14:textId="77777777" w:rsidR="00382583" w:rsidRPr="00382583" w:rsidRDefault="00382583" w:rsidP="008A416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14:paraId="67579C60" w14:textId="77777777" w:rsidR="00382583" w:rsidRPr="00382583" w:rsidRDefault="00382583" w:rsidP="008A416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14:paraId="271702CA" w14:textId="77777777" w:rsidR="00382583" w:rsidRPr="00382583" w:rsidRDefault="00382583" w:rsidP="008A4161">
            <w:pPr>
              <w:spacing w:line="240" w:lineRule="exact"/>
              <w:jc w:val="center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(максимальное количество баллов – 10)</w:t>
            </w:r>
          </w:p>
        </w:tc>
      </w:tr>
      <w:tr w:rsidR="00382583" w:rsidRPr="00382583" w14:paraId="6EAFC13C" w14:textId="77777777" w:rsidTr="00382583">
        <w:tc>
          <w:tcPr>
            <w:tcW w:w="675" w:type="dxa"/>
          </w:tcPr>
          <w:p w14:paraId="0BE15183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14:paraId="5E00C5BC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14:paraId="5EAEB182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4, статья 5 </w:t>
            </w:r>
          </w:p>
          <w:p w14:paraId="6EDCBDDD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п. 8 ТР ТС 025/2012</w:t>
            </w:r>
          </w:p>
        </w:tc>
        <w:tc>
          <w:tcPr>
            <w:tcW w:w="567" w:type="dxa"/>
          </w:tcPr>
          <w:p w14:paraId="256CA7DF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5470CEBB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06B7C908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53A7FD5D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14:paraId="655CA74E" w14:textId="77777777" w:rsidTr="00382583">
        <w:tc>
          <w:tcPr>
            <w:tcW w:w="675" w:type="dxa"/>
          </w:tcPr>
          <w:p w14:paraId="6794FC94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14:paraId="59AA9540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14:paraId="002CB024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пункт 5</w:t>
            </w:r>
          </w:p>
          <w:p w14:paraId="4D6DFA2B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  <w:p w14:paraId="0F231A18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14:paraId="50ACBDBF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0DF8169E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018850CB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6590215C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14:paraId="69281959" w14:textId="77777777" w:rsidTr="00382583">
        <w:tc>
          <w:tcPr>
            <w:tcW w:w="675" w:type="dxa"/>
          </w:tcPr>
          <w:p w14:paraId="2E8B3B52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14:paraId="2E6F866B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14:paraId="0784713E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5, п. 7, статья 7</w:t>
            </w:r>
          </w:p>
          <w:p w14:paraId="7EF91E1A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14:paraId="3604CFB2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71A0AA11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3BA9362D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65903AAE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14:paraId="6DC783E3" w14:textId="77777777" w:rsidTr="00382583">
        <w:tc>
          <w:tcPr>
            <w:tcW w:w="675" w:type="dxa"/>
          </w:tcPr>
          <w:p w14:paraId="42615A00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14:paraId="2BC696B5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14:paraId="7C905606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5, п. 3 </w:t>
            </w:r>
          </w:p>
          <w:p w14:paraId="48410DD4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  <w:p w14:paraId="02BC5C5B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приложение 3</w:t>
            </w:r>
          </w:p>
          <w:p w14:paraId="0F2FB679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ТР ТС </w:t>
            </w:r>
            <w:r w:rsidRPr="00382583">
              <w:rPr>
                <w:sz w:val="24"/>
              </w:rPr>
              <w:t>025/2012</w:t>
            </w:r>
          </w:p>
        </w:tc>
        <w:tc>
          <w:tcPr>
            <w:tcW w:w="567" w:type="dxa"/>
          </w:tcPr>
          <w:p w14:paraId="34780844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7BE1EE0B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257617EE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3E80C9B9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14:paraId="25788393" w14:textId="77777777" w:rsidTr="00382583">
        <w:tc>
          <w:tcPr>
            <w:tcW w:w="675" w:type="dxa"/>
          </w:tcPr>
          <w:p w14:paraId="1A1B98D3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14:paraId="2FC285C9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14:paraId="54932D29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п. 5.2,</w:t>
            </w:r>
          </w:p>
          <w:p w14:paraId="2D386021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ТР ТС 025/2012</w:t>
            </w:r>
          </w:p>
        </w:tc>
        <w:tc>
          <w:tcPr>
            <w:tcW w:w="567" w:type="dxa"/>
          </w:tcPr>
          <w:p w14:paraId="66CC8A7B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14:paraId="4FE98F3D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4E28E8FB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127ECC83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14:paraId="437E0B37" w14:textId="77777777" w:rsidTr="00382583">
        <w:tc>
          <w:tcPr>
            <w:tcW w:w="9889" w:type="dxa"/>
            <w:gridSpan w:val="8"/>
          </w:tcPr>
          <w:p w14:paraId="1B5C6AE8" w14:textId="77777777" w:rsidR="00382583" w:rsidRPr="00382583" w:rsidRDefault="00382583" w:rsidP="008A4161">
            <w:pPr>
              <w:spacing w:line="240" w:lineRule="exact"/>
              <w:jc w:val="both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14:paraId="55811B04" w14:textId="77777777" w:rsidR="00382583" w:rsidRPr="00382583" w:rsidRDefault="00382583" w:rsidP="00382583">
      <w:pPr>
        <w:ind w:firstLine="680"/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14:paraId="54F640B8" w14:textId="77777777" w:rsidR="00382583" w:rsidRPr="008A4161" w:rsidRDefault="00382583" w:rsidP="008A4161">
      <w:pPr>
        <w:pStyle w:val="af2"/>
        <w:numPr>
          <w:ilvl w:val="0"/>
          <w:numId w:val="17"/>
        </w:numPr>
        <w:ind w:left="0" w:firstLine="709"/>
        <w:jc w:val="both"/>
        <w:rPr>
          <w:sz w:val="24"/>
        </w:rPr>
      </w:pPr>
      <w:r w:rsidRPr="008A4161">
        <w:rPr>
          <w:sz w:val="24"/>
        </w:rPr>
        <w:t>ТР ТС 025/2012 «О безопасности мебельной продукции», утвержденный решением Совета Евразийской экономической комиссии от 15 июня 2012 г. № 32.</w:t>
      </w:r>
    </w:p>
    <w:p w14:paraId="061DABA3" w14:textId="77777777" w:rsidR="008A4161" w:rsidRPr="008A4161" w:rsidRDefault="008A4161" w:rsidP="008A4161">
      <w:pPr>
        <w:pStyle w:val="af2"/>
        <w:ind w:left="1040"/>
        <w:jc w:val="both"/>
        <w:rPr>
          <w:sz w:val="24"/>
        </w:rPr>
      </w:pPr>
    </w:p>
    <w:p w14:paraId="3B4E490F" w14:textId="77777777"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14:paraId="45558ACF" w14:textId="77777777" w:rsidR="00382583" w:rsidRPr="00382583" w:rsidRDefault="00382583" w:rsidP="008A4161">
      <w:pPr>
        <w:spacing w:line="240" w:lineRule="exact"/>
        <w:ind w:left="4956" w:hanging="4956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>инициалы, фамилия, должность представителя субъекта</w:t>
      </w:r>
    </w:p>
    <w:p w14:paraId="7DBAF02D" w14:textId="77777777"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14:paraId="079CEB68" w14:textId="77777777"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14:paraId="29FFAE67" w14:textId="77777777" w:rsidR="00382583" w:rsidRPr="00382583" w:rsidRDefault="00382583" w:rsidP="00382583">
      <w:pPr>
        <w:spacing w:line="240" w:lineRule="exact"/>
        <w:ind w:left="4956" w:hanging="4950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 xml:space="preserve">инициалы, фамилия, должность проверяющего (руководителя проверки) </w:t>
      </w:r>
    </w:p>
    <w:p w14:paraId="50D2730B" w14:textId="77777777" w:rsidR="006319A2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14:paraId="34944DBB" w14:textId="77777777" w:rsidR="008A4161" w:rsidRPr="00382583" w:rsidRDefault="008A4161" w:rsidP="00382583">
      <w:pPr>
        <w:jc w:val="both"/>
        <w:rPr>
          <w:sz w:val="24"/>
        </w:rPr>
      </w:pPr>
      <w:r>
        <w:rPr>
          <w:sz w:val="24"/>
        </w:rPr>
        <w:lastRenderedPageBreak/>
        <w:t>________________________</w:t>
      </w:r>
    </w:p>
    <w:p w14:paraId="3876C584" w14:textId="77777777" w:rsidR="00382583" w:rsidRPr="00382583" w:rsidRDefault="00382583" w:rsidP="00382583">
      <w:pPr>
        <w:tabs>
          <w:tab w:val="num" w:pos="-2160"/>
        </w:tabs>
        <w:rPr>
          <w:sz w:val="22"/>
          <w:szCs w:val="22"/>
          <w:lang w:eastAsia="en-US"/>
        </w:rPr>
      </w:pPr>
      <w:r w:rsidRPr="00382583">
        <w:rPr>
          <w:sz w:val="22"/>
          <w:szCs w:val="22"/>
        </w:rPr>
        <w:t xml:space="preserve">&lt;*&gt; </w:t>
      </w:r>
      <w:r w:rsidRPr="00382583">
        <w:rPr>
          <w:sz w:val="22"/>
          <w:szCs w:val="22"/>
          <w:lang w:eastAsia="en-US"/>
        </w:rPr>
        <w:t>В перечне требований, предъявляемых к субъекту, проставляются следующие отметки:</w:t>
      </w:r>
    </w:p>
    <w:p w14:paraId="3F8436D7" w14:textId="77777777"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«Да»  – если предъявляемое требование реализовано в полном объеме;</w:t>
      </w:r>
    </w:p>
    <w:p w14:paraId="4E38A06F" w14:textId="77777777"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 Нет» –  если предъявляемое требование не реализовано или реализовано не в полном объеме;</w:t>
      </w:r>
    </w:p>
    <w:p w14:paraId="6D6FA35B" w14:textId="77777777"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14:paraId="6EDABC83" w14:textId="77777777"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14:paraId="587EE181" w14:textId="77777777"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14:paraId="169DEBB5" w14:textId="77777777"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</w:p>
    <w:p w14:paraId="43682A10" w14:textId="77777777"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382583">
        <w:rPr>
          <w:b/>
          <w:sz w:val="24"/>
        </w:rPr>
        <w:t xml:space="preserve">Оценка показателей в баллах </w:t>
      </w:r>
    </w:p>
    <w:p w14:paraId="0E228135" w14:textId="77777777"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1. «Да» – 2 балла.</w:t>
      </w:r>
    </w:p>
    <w:p w14:paraId="5CC3761D" w14:textId="77777777"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2. «Нет» – 0 - 1 балл:</w:t>
      </w:r>
    </w:p>
    <w:p w14:paraId="519728A6" w14:textId="77777777"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 балл – если требование реализовано не в полном объеме;</w:t>
      </w:r>
    </w:p>
    <w:p w14:paraId="2EFF5AA6" w14:textId="77777777"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0 баллов – если требование не реализовано.</w:t>
      </w:r>
    </w:p>
    <w:p w14:paraId="15454CD4" w14:textId="77777777"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 xml:space="preserve">3. «Не требуется» – 2 балла. </w:t>
      </w:r>
    </w:p>
    <w:p w14:paraId="1EA10F2C" w14:textId="77777777" w:rsidR="00382583" w:rsidRPr="00382583" w:rsidRDefault="00382583" w:rsidP="00382583">
      <w:pPr>
        <w:ind w:firstLine="708"/>
        <w:jc w:val="both"/>
        <w:rPr>
          <w:sz w:val="24"/>
        </w:rPr>
      </w:pPr>
    </w:p>
    <w:p w14:paraId="23CFE0A1" w14:textId="77777777"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  <w:r w:rsidRPr="00382583">
        <w:rPr>
          <w:b/>
          <w:bCs/>
          <w:sz w:val="24"/>
          <w:lang w:val="en-US" w:eastAsia="en-US"/>
        </w:rPr>
        <w:t>Оценка результатов</w:t>
      </w:r>
      <w:r w:rsidRPr="00382583">
        <w:rPr>
          <w:b/>
          <w:bCs/>
          <w:sz w:val="24"/>
          <w:lang w:eastAsia="en-US"/>
        </w:rPr>
        <w:t xml:space="preserve"> 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382583" w:rsidRPr="00382583" w14:paraId="307E7BB4" w14:textId="77777777" w:rsidTr="00382583">
        <w:trPr>
          <w:trHeight w:val="1683"/>
        </w:trPr>
        <w:tc>
          <w:tcPr>
            <w:tcW w:w="534" w:type="dxa"/>
          </w:tcPr>
          <w:p w14:paraId="78E94B90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409" w:type="dxa"/>
          </w:tcPr>
          <w:p w14:paraId="2904D3AB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Наименование санитарно-гигиенического показателя, его доля в определении санэпидблагополу</w:t>
            </w:r>
          </w:p>
          <w:p w14:paraId="39390071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 xml:space="preserve">чия </w:t>
            </w:r>
          </w:p>
        </w:tc>
        <w:tc>
          <w:tcPr>
            <w:tcW w:w="993" w:type="dxa"/>
          </w:tcPr>
          <w:p w14:paraId="5AD2C72A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Факти</w:t>
            </w:r>
          </w:p>
          <w:p w14:paraId="632F8779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ческое коли</w:t>
            </w:r>
          </w:p>
          <w:p w14:paraId="316D1868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чество баллов</w:t>
            </w:r>
          </w:p>
        </w:tc>
        <w:tc>
          <w:tcPr>
            <w:tcW w:w="850" w:type="dxa"/>
          </w:tcPr>
          <w:p w14:paraId="414E1364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Число приз</w:t>
            </w:r>
          </w:p>
          <w:p w14:paraId="6B4AB359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наков</w:t>
            </w:r>
          </w:p>
        </w:tc>
        <w:tc>
          <w:tcPr>
            <w:tcW w:w="1134" w:type="dxa"/>
          </w:tcPr>
          <w:p w14:paraId="2BCF5D3C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Макси</w:t>
            </w:r>
          </w:p>
          <w:p w14:paraId="4D38A308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мальное коли</w:t>
            </w:r>
          </w:p>
          <w:p w14:paraId="10D35AC0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чество баллов</w:t>
            </w:r>
          </w:p>
        </w:tc>
        <w:tc>
          <w:tcPr>
            <w:tcW w:w="1559" w:type="dxa"/>
          </w:tcPr>
          <w:p w14:paraId="174D405C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14:paraId="09AABD47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Средняя степень риска – от    …баллов до…</w:t>
            </w:r>
          </w:p>
          <w:p w14:paraId="762BF494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баллов</w:t>
            </w:r>
          </w:p>
        </w:tc>
        <w:tc>
          <w:tcPr>
            <w:tcW w:w="1276" w:type="dxa"/>
          </w:tcPr>
          <w:p w14:paraId="0F52BCEB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Выра-</w:t>
            </w:r>
          </w:p>
          <w:p w14:paraId="74262D41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жен</w:t>
            </w:r>
          </w:p>
          <w:p w14:paraId="77A3050E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ный риск – менее</w:t>
            </w:r>
            <w:r w:rsidRPr="00382583">
              <w:rPr>
                <w:sz w:val="24"/>
                <w:lang w:val="en-US" w:eastAsia="en-US"/>
              </w:rPr>
              <w:t> </w:t>
            </w:r>
            <w:r w:rsidRPr="00382583">
              <w:rPr>
                <w:sz w:val="24"/>
                <w:lang w:eastAsia="en-US"/>
              </w:rPr>
              <w:t>…</w:t>
            </w:r>
          </w:p>
          <w:p w14:paraId="4405E066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 xml:space="preserve">баллов </w:t>
            </w:r>
          </w:p>
        </w:tc>
      </w:tr>
      <w:tr w:rsidR="00382583" w:rsidRPr="00382583" w14:paraId="43773808" w14:textId="77777777" w:rsidTr="00382583">
        <w:trPr>
          <w:trHeight w:val="932"/>
        </w:trPr>
        <w:tc>
          <w:tcPr>
            <w:tcW w:w="534" w:type="dxa"/>
          </w:tcPr>
          <w:p w14:paraId="7F5C6946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eastAsia="en-US"/>
              </w:rPr>
              <w:t>1.</w:t>
            </w:r>
          </w:p>
        </w:tc>
        <w:tc>
          <w:tcPr>
            <w:tcW w:w="2409" w:type="dxa"/>
          </w:tcPr>
          <w:p w14:paraId="173FAE2C" w14:textId="77777777"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Требования безопасности мебельной продукции</w:t>
            </w:r>
          </w:p>
        </w:tc>
        <w:tc>
          <w:tcPr>
            <w:tcW w:w="993" w:type="dxa"/>
          </w:tcPr>
          <w:p w14:paraId="01099EB0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14:paraId="69196B1A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0F2EA1E3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</w:tcPr>
          <w:p w14:paraId="0B052D74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14:paraId="60AD6027" w14:textId="77777777"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8 - 7</w:t>
            </w:r>
          </w:p>
        </w:tc>
        <w:tc>
          <w:tcPr>
            <w:tcW w:w="1276" w:type="dxa"/>
          </w:tcPr>
          <w:p w14:paraId="764EAE07" w14:textId="77777777"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4"/>
              </w:rPr>
              <w:t>6</w:t>
            </w:r>
            <w:r w:rsidR="002F6252" w:rsidRPr="00382583">
              <w:rPr>
                <w:sz w:val="24"/>
              </w:rPr>
              <w:t xml:space="preserve"> </w:t>
            </w:r>
            <w:r w:rsidR="002F6252">
              <w:rPr>
                <w:sz w:val="24"/>
              </w:rPr>
              <w:t xml:space="preserve">и </w:t>
            </w:r>
            <w:r w:rsidR="002F6252" w:rsidRPr="00382583">
              <w:rPr>
                <w:sz w:val="24"/>
              </w:rPr>
              <w:t>менее</w:t>
            </w:r>
          </w:p>
        </w:tc>
      </w:tr>
    </w:tbl>
    <w:p w14:paraId="4FAD5D8D" w14:textId="77777777" w:rsidR="00156E07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14:paraId="48EAD179" w14:textId="77777777" w:rsidR="00382583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14:paraId="7372F455" w14:textId="77777777" w:rsidR="00156E07" w:rsidRPr="00156E07" w:rsidRDefault="00156E07" w:rsidP="00382583">
      <w:pPr>
        <w:spacing w:line="280" w:lineRule="exact"/>
        <w:rPr>
          <w:sz w:val="24"/>
        </w:rPr>
      </w:pPr>
    </w:p>
    <w:sectPr w:rsidR="00156E07" w:rsidRPr="00156E07" w:rsidSect="000A2D83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1B71" w14:textId="77777777" w:rsidR="00A10BFE" w:rsidRDefault="00A10BFE" w:rsidP="00AA4C50">
      <w:r>
        <w:separator/>
      </w:r>
    </w:p>
  </w:endnote>
  <w:endnote w:type="continuationSeparator" w:id="0">
    <w:p w14:paraId="3F7956FC" w14:textId="77777777" w:rsidR="00A10BFE" w:rsidRDefault="00A10BFE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862E" w14:textId="77777777" w:rsidR="00A10BFE" w:rsidRDefault="00A10BFE" w:rsidP="00AA4C50">
      <w:r>
        <w:separator/>
      </w:r>
    </w:p>
  </w:footnote>
  <w:footnote w:type="continuationSeparator" w:id="0">
    <w:p w14:paraId="16985D83" w14:textId="77777777" w:rsidR="00A10BFE" w:rsidRDefault="00A10BFE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217F" w14:textId="77777777" w:rsidR="000A2D83" w:rsidRPr="008B2BBD" w:rsidRDefault="000A2D83" w:rsidP="008B2B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21BA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747807"/>
      <w:docPartObj>
        <w:docPartGallery w:val="Page Numbers (Top of Page)"/>
        <w:docPartUnique/>
      </w:docPartObj>
    </w:sdtPr>
    <w:sdtEndPr/>
    <w:sdtContent>
      <w:p w14:paraId="0CAA13E9" w14:textId="77777777" w:rsidR="000A2D83" w:rsidRDefault="000A2D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BA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 w15:restartNumberingAfterBreak="0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21BAD"/>
    <w:rsid w:val="00124D75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1ABF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83685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0BFE"/>
    <w:rsid w:val="00A13B03"/>
    <w:rsid w:val="00A2521B"/>
    <w:rsid w:val="00A326CB"/>
    <w:rsid w:val="00A35698"/>
    <w:rsid w:val="00A35D84"/>
    <w:rsid w:val="00A37387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AF7ACD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311D5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96F03"/>
  <w15:docId w15:val="{BB2D27AD-B3C9-4823-976E-F765DC7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5BE5-4D22-4C4F-9932-7A68E9C2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5887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Пользователь</cp:lastModifiedBy>
  <cp:revision>2</cp:revision>
  <cp:lastPrinted>2022-09-20T07:07:00Z</cp:lastPrinted>
  <dcterms:created xsi:type="dcterms:W3CDTF">2025-08-05T13:17:00Z</dcterms:created>
  <dcterms:modified xsi:type="dcterms:W3CDTF">2025-08-05T13:17:00Z</dcterms:modified>
</cp:coreProperties>
</file>