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B73CB" w14:paraId="1F1B1243" w14:textId="77777777" w:rsidTr="00F576DA">
        <w:tc>
          <w:tcPr>
            <w:tcW w:w="4253" w:type="dxa"/>
          </w:tcPr>
          <w:p w14:paraId="78C0FF9D" w14:textId="77777777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14:paraId="2CD942A1" w14:textId="77777777" w:rsidTr="00F576DA">
        <w:tc>
          <w:tcPr>
            <w:tcW w:w="4253" w:type="dxa"/>
          </w:tcPr>
          <w:p w14:paraId="6C98614A" w14:textId="69DC3B9A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от 02.06.2025 №396</w:t>
            </w:r>
          </w:p>
        </w:tc>
      </w:tr>
      <w:tr w:rsidR="00BB73CB" w14:paraId="4BE52F5D" w14:textId="77777777" w:rsidTr="00F576DA">
        <w:tc>
          <w:tcPr>
            <w:tcW w:w="4253" w:type="dxa"/>
          </w:tcPr>
          <w:p w14:paraId="25DDDFF3" w14:textId="77777777"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 районного</w:t>
            </w:r>
          </w:p>
        </w:tc>
      </w:tr>
      <w:tr w:rsidR="00BB73CB" w14:paraId="4A8B6A17" w14:textId="77777777" w:rsidTr="00F576DA">
        <w:tc>
          <w:tcPr>
            <w:tcW w:w="4253" w:type="dxa"/>
          </w:tcPr>
          <w:p w14:paraId="3256E491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14:paraId="63B5C037" w14:textId="77777777" w:rsidTr="00F576DA">
        <w:tc>
          <w:tcPr>
            <w:tcW w:w="4253" w:type="dxa"/>
          </w:tcPr>
          <w:p w14:paraId="6171BEE8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14:paraId="4E9BFA70" w14:textId="77777777"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0E36936" w14:textId="317E0E70"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14:paraId="0AE9AB9F" w14:textId="08F99A82" w:rsidR="000A053D" w:rsidRPr="008E55F4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="00315B7B">
        <w:rPr>
          <w:rFonts w:ascii="Times New Roman" w:hAnsi="Times New Roman"/>
          <w:bCs/>
          <w:sz w:val="30"/>
          <w:szCs w:val="30"/>
        </w:rPr>
        <w:t xml:space="preserve">по реализации профилактического </w:t>
      </w:r>
      <w:r w:rsidRPr="00076CDA">
        <w:rPr>
          <w:rFonts w:ascii="Times New Roman" w:hAnsi="Times New Roman"/>
          <w:bCs/>
          <w:sz w:val="30"/>
          <w:szCs w:val="30"/>
        </w:rPr>
        <w:t xml:space="preserve"> проект</w:t>
      </w:r>
      <w:r w:rsidR="00315B7B">
        <w:rPr>
          <w:rFonts w:ascii="Times New Roman" w:hAnsi="Times New Roman"/>
          <w:bCs/>
          <w:sz w:val="30"/>
          <w:szCs w:val="30"/>
        </w:rPr>
        <w:t xml:space="preserve">а </w:t>
      </w:r>
      <w:r>
        <w:rPr>
          <w:rFonts w:ascii="Times New Roman" w:hAnsi="Times New Roman"/>
          <w:sz w:val="30"/>
          <w:szCs w:val="30"/>
        </w:rPr>
        <w:t>«Колпень – здоровый агрогородок</w:t>
      </w:r>
      <w:r w:rsidR="00315B7B">
        <w:rPr>
          <w:rFonts w:ascii="Times New Roman" w:hAnsi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30"/>
          <w:szCs w:val="30"/>
        </w:rPr>
        <w:t>на 2025</w:t>
      </w:r>
      <w:r w:rsidR="00E56644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 w:firstRow="1" w:lastRow="0" w:firstColumn="1" w:lastColumn="0" w:noHBand="0" w:noVBand="1"/>
      </w:tblPr>
      <w:tblGrid>
        <w:gridCol w:w="672"/>
        <w:gridCol w:w="5886"/>
        <w:gridCol w:w="2315"/>
        <w:gridCol w:w="6050"/>
      </w:tblGrid>
      <w:tr w:rsidR="0099222B" w14:paraId="09C5C6CF" w14:textId="77777777" w:rsidTr="00DC264B">
        <w:trPr>
          <w:trHeight w:val="566"/>
        </w:trPr>
        <w:tc>
          <w:tcPr>
            <w:tcW w:w="672" w:type="dxa"/>
          </w:tcPr>
          <w:p w14:paraId="4169B932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0FF2831E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14:paraId="659CC21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14:paraId="49CF6617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14:paraId="348C69D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14:paraId="63E588F4" w14:textId="77777777" w:rsidTr="00D5280F">
        <w:trPr>
          <w:trHeight w:val="339"/>
        </w:trPr>
        <w:tc>
          <w:tcPr>
            <w:tcW w:w="14923" w:type="dxa"/>
            <w:gridSpan w:val="4"/>
          </w:tcPr>
          <w:p w14:paraId="0368BB49" w14:textId="77777777"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14:paraId="21E9B382" w14:textId="77777777" w:rsidTr="00DC264B">
        <w:tc>
          <w:tcPr>
            <w:tcW w:w="672" w:type="dxa"/>
          </w:tcPr>
          <w:p w14:paraId="77C3E3A3" w14:textId="77777777"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3100CCBE" w14:textId="532267A2" w:rsidR="00326BB5" w:rsidRPr="005D2ACA" w:rsidRDefault="00FE213E" w:rsidP="00315B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B00912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«Колпень – здоровый агрогородок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14:paraId="06BB577D" w14:textId="77777777"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14:paraId="5C180E4E" w14:textId="51483698" w:rsidR="00326BB5" w:rsidRPr="005D2ACA" w:rsidRDefault="00DF7E38" w:rsidP="00315B7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B00912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B00912"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>«Колпень – здоровый агрогородок</w:t>
            </w:r>
            <w:r w:rsidR="00315B7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50BC7" w:rsidRPr="00C50BC7" w14:paraId="48A29824" w14:textId="77777777" w:rsidTr="00DC264B">
        <w:tc>
          <w:tcPr>
            <w:tcW w:w="672" w:type="dxa"/>
          </w:tcPr>
          <w:p w14:paraId="1D984EA8" w14:textId="77777777"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770E40FE" w14:textId="77777777"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14:paraId="78E058CA" w14:textId="77777777"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51BB3BC9" w14:textId="77777777"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«Лое</w:t>
            </w:r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14:paraId="16F17858" w14:textId="77777777"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14:paraId="18EA0EB7" w14:textId="77777777" w:rsidTr="00DC264B">
        <w:tc>
          <w:tcPr>
            <w:tcW w:w="672" w:type="dxa"/>
          </w:tcPr>
          <w:p w14:paraId="20B3848E" w14:textId="77777777"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21F10F82" w14:textId="33A4F2BC"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14:paraId="37ECB27D" w14:textId="720BF4BF"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14:paraId="0E882B19" w14:textId="77777777"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>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14:paraId="51F74BF2" w14:textId="77777777" w:rsidTr="00DC264B">
        <w:tc>
          <w:tcPr>
            <w:tcW w:w="672" w:type="dxa"/>
          </w:tcPr>
          <w:p w14:paraId="66433189" w14:textId="77777777"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3AD0314E" w14:textId="77777777"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Изучение распространенности основных поведенческих факторов риска развития неинфекционных заболеваний среди населения, оценка эффективности проводимых в рамках 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14:paraId="600063B0" w14:textId="77777777"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09FD356D" w14:textId="77777777"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здравоохранение «Лоевская центральная районная больница» (далее – УЗ «Лоевская ЦРБ», государственное учреждение «Лоевский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ЦГЭ)</w:t>
            </w:r>
          </w:p>
        </w:tc>
      </w:tr>
      <w:tr w:rsidR="00C440DB" w:rsidRPr="00C50BC7" w14:paraId="3E0E77F7" w14:textId="77777777" w:rsidTr="00DC264B">
        <w:tc>
          <w:tcPr>
            <w:tcW w:w="672" w:type="dxa"/>
          </w:tcPr>
          <w:p w14:paraId="17296958" w14:textId="77777777"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14:paraId="2ABB140F" w14:textId="3B72B2C6" w:rsidR="00C440DB" w:rsidRPr="00183089" w:rsidRDefault="00C440DB" w:rsidP="00315B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ологической ситуации в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           аг. Колпень.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14:paraId="65FD5B0A" w14:textId="77777777"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439A756F" w14:textId="77777777"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17980542" w14:textId="77777777"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14:paraId="62EFF207" w14:textId="77777777" w:rsidTr="008B5C0F">
        <w:trPr>
          <w:trHeight w:val="400"/>
        </w:trPr>
        <w:tc>
          <w:tcPr>
            <w:tcW w:w="672" w:type="dxa"/>
          </w:tcPr>
          <w:p w14:paraId="4C1D010B" w14:textId="77777777"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14:paraId="0FBDD353" w14:textId="77777777"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</w:p>
        </w:tc>
        <w:tc>
          <w:tcPr>
            <w:tcW w:w="2315" w:type="dxa"/>
          </w:tcPr>
          <w:p w14:paraId="0060BFD8" w14:textId="77777777"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1AAC66C9" w14:textId="77777777"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F74894" w:rsidRPr="00C50BC7" w14:paraId="78E39BBD" w14:textId="77777777" w:rsidTr="00DC264B">
        <w:tc>
          <w:tcPr>
            <w:tcW w:w="672" w:type="dxa"/>
          </w:tcPr>
          <w:p w14:paraId="2A24E9EA" w14:textId="77777777"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14:paraId="652E8D39" w14:textId="77777777"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14:paraId="45ECAE08" w14:textId="77777777"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23DD3915" w14:textId="77777777"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</w:p>
        </w:tc>
      </w:tr>
      <w:tr w:rsidR="00F74894" w:rsidRPr="00C50BC7" w14:paraId="339D572D" w14:textId="77777777" w:rsidTr="00D5280F">
        <w:tc>
          <w:tcPr>
            <w:tcW w:w="14923" w:type="dxa"/>
            <w:gridSpan w:val="4"/>
          </w:tcPr>
          <w:p w14:paraId="4EDA9BF1" w14:textId="77777777"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14:paraId="737C4A9B" w14:textId="77777777" w:rsidTr="00DC264B">
        <w:tc>
          <w:tcPr>
            <w:tcW w:w="672" w:type="dxa"/>
          </w:tcPr>
          <w:p w14:paraId="36261F08" w14:textId="77777777"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14:paraId="6F814CE5" w14:textId="77777777"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14:paraId="4E6FE8F9" w14:textId="2E41BC31"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64974FF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«Лое</w:t>
            </w:r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3B1A1AA0" w14:textId="77777777"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14:paraId="14DF7D45" w14:textId="77777777" w:rsidTr="00DC264B">
        <w:tc>
          <w:tcPr>
            <w:tcW w:w="672" w:type="dxa"/>
          </w:tcPr>
          <w:p w14:paraId="02471E63" w14:textId="77777777"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14:paraId="7D657C06" w14:textId="77777777"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14:paraId="3953FE00" w14:textId="09EE1F02"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6440E4E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5BE5AB0A" w14:textId="77777777"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14:paraId="0186130A" w14:textId="77777777" w:rsidTr="00DC264B">
        <w:tc>
          <w:tcPr>
            <w:tcW w:w="672" w:type="dxa"/>
          </w:tcPr>
          <w:p w14:paraId="5CD5835A" w14:textId="77777777"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14:paraId="061CF1E2" w14:textId="77777777"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  <w:tc>
          <w:tcPr>
            <w:tcW w:w="2315" w:type="dxa"/>
          </w:tcPr>
          <w:p w14:paraId="1F782AF1" w14:textId="1972B35D"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0143019" w14:textId="77777777"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A575E8" w:rsidRPr="00C50BC7" w14:paraId="7E8EBE02" w14:textId="77777777" w:rsidTr="00DC264B">
        <w:tc>
          <w:tcPr>
            <w:tcW w:w="672" w:type="dxa"/>
          </w:tcPr>
          <w:p w14:paraId="0F9525F3" w14:textId="77777777"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14:paraId="67DDA169" w14:textId="77777777"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14:paraId="3C861F16" w14:textId="77777777"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14:paraId="00635A60" w14:textId="77777777"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КЖУП «Лоевский райжилкомхоз»,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14:paraId="26FFC354" w14:textId="77777777" w:rsidTr="00DC264B">
        <w:tc>
          <w:tcPr>
            <w:tcW w:w="672" w:type="dxa"/>
          </w:tcPr>
          <w:p w14:paraId="451C4837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5886" w:type="dxa"/>
          </w:tcPr>
          <w:p w14:paraId="690B4703" w14:textId="77777777"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14:paraId="70B0208B" w14:textId="4DC02551"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2FDD6843" w14:textId="77777777"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5BF59E3E" w14:textId="77777777"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lastRenderedPageBreak/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8C48A6F" w14:textId="77777777"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14:paraId="0FB829F1" w14:textId="77777777" w:rsidTr="00DC264B">
        <w:tc>
          <w:tcPr>
            <w:tcW w:w="672" w:type="dxa"/>
          </w:tcPr>
          <w:p w14:paraId="3CF542DC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</w:p>
        </w:tc>
        <w:tc>
          <w:tcPr>
            <w:tcW w:w="5886" w:type="dxa"/>
          </w:tcPr>
          <w:p w14:paraId="2812C77E" w14:textId="77777777"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14:paraId="737BF0E1" w14:textId="2CA76434"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74D4EC35" w14:textId="77777777"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2776B2DA" w14:textId="77777777"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14:paraId="4530E59F" w14:textId="77777777" w:rsidTr="00DC264B">
        <w:tc>
          <w:tcPr>
            <w:tcW w:w="672" w:type="dxa"/>
          </w:tcPr>
          <w:p w14:paraId="272DC6BD" w14:textId="77777777"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14:paraId="222DFF61" w14:textId="77777777"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59AAE0FD" w14:textId="3DD5628F"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0B861EF5" w14:textId="77777777"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335E56B3" w14:textId="77777777"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райисполкома,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УЗ «Лоевская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«Лоевский государственный педагогический колледж», Лоевский районный ЦГЭ</w:t>
            </w:r>
          </w:p>
        </w:tc>
      </w:tr>
      <w:tr w:rsidR="00AF7728" w:rsidRPr="00C50BC7" w14:paraId="7569DD0E" w14:textId="77777777" w:rsidTr="00DC264B">
        <w:tc>
          <w:tcPr>
            <w:tcW w:w="672" w:type="dxa"/>
          </w:tcPr>
          <w:p w14:paraId="7FE5E15F" w14:textId="77777777"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14:paraId="3103E6D5" w14:textId="77777777"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>организаций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п. Лоев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7DBB53D0" w14:textId="42D8BF5D"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168B5BFC" w14:textId="77777777"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14:paraId="7B548B1D" w14:textId="77777777"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</w:tr>
      <w:tr w:rsidR="00330F5B" w:rsidRPr="00C50BC7" w14:paraId="111EA222" w14:textId="77777777" w:rsidTr="00DC264B">
        <w:tc>
          <w:tcPr>
            <w:tcW w:w="672" w:type="dxa"/>
          </w:tcPr>
          <w:p w14:paraId="7952564C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14:paraId="66C59752" w14:textId="7396A4B7"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14:paraId="454B0C6A" w14:textId="77777777"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14:paraId="6B28205D" w14:textId="77777777"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D6E722A" w14:textId="77777777"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14:paraId="1FD21038" w14:textId="77777777" w:rsidTr="00DC264B">
        <w:tc>
          <w:tcPr>
            <w:tcW w:w="672" w:type="dxa"/>
          </w:tcPr>
          <w:p w14:paraId="5F3EA2FA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14:paraId="00FF4C9B" w14:textId="77777777"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14:paraId="5D2A8C7B" w14:textId="6EC194FC"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45C3109" w14:textId="77777777"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960537" w:rsidRPr="00C50BC7" w14:paraId="19D23D5A" w14:textId="77777777" w:rsidTr="00795D28">
        <w:tc>
          <w:tcPr>
            <w:tcW w:w="14923" w:type="dxa"/>
            <w:gridSpan w:val="4"/>
          </w:tcPr>
          <w:p w14:paraId="58C5080A" w14:textId="77777777"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14:paraId="585D0E2B" w14:textId="77777777" w:rsidTr="00DC264B">
        <w:tc>
          <w:tcPr>
            <w:tcW w:w="672" w:type="dxa"/>
          </w:tcPr>
          <w:p w14:paraId="318877BE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5B6689E4" w14:textId="77777777"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нутриентами и др.</w:t>
            </w:r>
          </w:p>
        </w:tc>
        <w:tc>
          <w:tcPr>
            <w:tcW w:w="2315" w:type="dxa"/>
          </w:tcPr>
          <w:p w14:paraId="07C4CFD1" w14:textId="517D261E"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652C31" w14:textId="77777777"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«Лоевская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</w:t>
            </w:r>
          </w:p>
        </w:tc>
      </w:tr>
      <w:tr w:rsidR="00960537" w:rsidRPr="00C50BC7" w14:paraId="7AD5E120" w14:textId="77777777" w:rsidTr="00DC264B">
        <w:tc>
          <w:tcPr>
            <w:tcW w:w="672" w:type="dxa"/>
          </w:tcPr>
          <w:p w14:paraId="04F57492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5785BC8F" w14:textId="77777777"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Проведение в учреждениях образования конкурсов, выставок, флешмобов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14:paraId="409FAAA4" w14:textId="3EDC8690"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62369C" w14:textId="77777777"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 Лоевский районный ЦГЭ</w:t>
            </w:r>
          </w:p>
        </w:tc>
      </w:tr>
      <w:tr w:rsidR="00960537" w:rsidRPr="00C50BC7" w14:paraId="03E2629F" w14:textId="77777777" w:rsidTr="00DC264B">
        <w:tc>
          <w:tcPr>
            <w:tcW w:w="672" w:type="dxa"/>
          </w:tcPr>
          <w:p w14:paraId="7A2A7C6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4AF2D43B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тематических мероприятий среди обучающихся по вопросам сохранения и укрепления здоровья, безопасной жизнедеятельности, предупреждения саморазрушительного поведения</w:t>
            </w:r>
          </w:p>
        </w:tc>
        <w:tc>
          <w:tcPr>
            <w:tcW w:w="2315" w:type="dxa"/>
          </w:tcPr>
          <w:p w14:paraId="60C4B56C" w14:textId="383527BE"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70CFD7" w14:textId="77777777"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3C3D75C" w14:textId="77777777" w:rsidTr="00DC264B">
        <w:tc>
          <w:tcPr>
            <w:tcW w:w="672" w:type="dxa"/>
          </w:tcPr>
          <w:p w14:paraId="1EEE167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2EE00575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саморазрушительного поведения</w:t>
            </w:r>
          </w:p>
        </w:tc>
        <w:tc>
          <w:tcPr>
            <w:tcW w:w="2315" w:type="dxa"/>
          </w:tcPr>
          <w:p w14:paraId="633E1E83" w14:textId="157E6677"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1256C97" w14:textId="77777777"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7756368" w14:textId="77777777" w:rsidTr="00DC264B">
        <w:tc>
          <w:tcPr>
            <w:tcW w:w="672" w:type="dxa"/>
          </w:tcPr>
          <w:p w14:paraId="3B29E3F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511AC11C" w14:textId="77777777"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0A6F353A" w14:textId="4C9625E9"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759B4AE" w14:textId="77777777"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Лоевский районный ЦГЭ</w:t>
            </w:r>
          </w:p>
        </w:tc>
      </w:tr>
      <w:tr w:rsidR="00960537" w:rsidRPr="00C50BC7" w14:paraId="3BC457AD" w14:textId="77777777" w:rsidTr="00DC264B">
        <w:tc>
          <w:tcPr>
            <w:tcW w:w="672" w:type="dxa"/>
          </w:tcPr>
          <w:p w14:paraId="6D7371B5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00DE205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14:paraId="648C9A7A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010F1C7B" w14:textId="77777777"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35FA0DFF" w14:textId="77777777" w:rsidTr="00DC264B">
        <w:tc>
          <w:tcPr>
            <w:tcW w:w="672" w:type="dxa"/>
          </w:tcPr>
          <w:p w14:paraId="76645C24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14:paraId="032FC3A6" w14:textId="77777777"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мини-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</w:t>
            </w:r>
            <w:r w:rsidR="00770D4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14:paraId="5A716070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lastRenderedPageBreak/>
              <w:t>в течение учебного года</w:t>
            </w:r>
          </w:p>
        </w:tc>
        <w:tc>
          <w:tcPr>
            <w:tcW w:w="6050" w:type="dxa"/>
          </w:tcPr>
          <w:p w14:paraId="4A8D9E2D" w14:textId="77777777"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0D60ACB4" w14:textId="77777777" w:rsidTr="00DC264B">
        <w:tc>
          <w:tcPr>
            <w:tcW w:w="672" w:type="dxa"/>
          </w:tcPr>
          <w:p w14:paraId="54F7CDD2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14:paraId="419FD77E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14:paraId="2C1ACD53" w14:textId="2BAE263A"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B43A6BF" w14:textId="77777777"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14:paraId="584678D2" w14:textId="77777777" w:rsidTr="00DC264B">
        <w:tc>
          <w:tcPr>
            <w:tcW w:w="672" w:type="dxa"/>
          </w:tcPr>
          <w:p w14:paraId="50CE3B86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14:paraId="12CE5E1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14:paraId="11FD87F5" w14:textId="577D4B8A"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6557A6D" w14:textId="77777777"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7941C8" w:rsidRPr="00C50BC7" w14:paraId="41E2DB53" w14:textId="77777777" w:rsidTr="00DC264B">
        <w:tc>
          <w:tcPr>
            <w:tcW w:w="672" w:type="dxa"/>
          </w:tcPr>
          <w:p w14:paraId="2295E63C" w14:textId="77777777"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14:paraId="6BAE4C62" w14:textId="77777777"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диспансеризации детей и подростков с целью выявления факторов риска развития заболеваний</w:t>
            </w:r>
          </w:p>
        </w:tc>
        <w:tc>
          <w:tcPr>
            <w:tcW w:w="2315" w:type="dxa"/>
          </w:tcPr>
          <w:p w14:paraId="18B53B79" w14:textId="16573993"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BB74BC6" w14:textId="77777777"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</w:t>
            </w:r>
          </w:p>
        </w:tc>
      </w:tr>
      <w:tr w:rsidR="00960537" w:rsidRPr="00C50BC7" w14:paraId="4CEBFDA4" w14:textId="77777777" w:rsidTr="00795D28">
        <w:tc>
          <w:tcPr>
            <w:tcW w:w="14923" w:type="dxa"/>
            <w:gridSpan w:val="4"/>
          </w:tcPr>
          <w:p w14:paraId="3704C450" w14:textId="77777777"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14:paraId="6D316E6B" w14:textId="77777777" w:rsidTr="00DC264B">
        <w:tc>
          <w:tcPr>
            <w:tcW w:w="672" w:type="dxa"/>
          </w:tcPr>
          <w:p w14:paraId="146E487C" w14:textId="77777777"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65DF7098" w14:textId="77777777"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14:paraId="47EF7639" w14:textId="1401A789"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973DFA" w14:textId="77777777"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960537" w:rsidRPr="00C50BC7" w14:paraId="77747E7E" w14:textId="77777777" w:rsidTr="00DC264B">
        <w:tc>
          <w:tcPr>
            <w:tcW w:w="672" w:type="dxa"/>
          </w:tcPr>
          <w:p w14:paraId="1C65ED78" w14:textId="77777777"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0D53CBF8" w14:textId="77777777"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Контроль за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14:paraId="62C4A57C" w14:textId="6CCF418E"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D0D6F53" w14:textId="77777777"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</w:tr>
      <w:tr w:rsidR="00960537" w:rsidRPr="00C50BC7" w14:paraId="32FD852D" w14:textId="77777777" w:rsidTr="00DC264B">
        <w:tc>
          <w:tcPr>
            <w:tcW w:w="672" w:type="dxa"/>
          </w:tcPr>
          <w:p w14:paraId="4B25A295" w14:textId="77777777"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7DDAFCE0" w14:textId="77777777"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14:paraId="552419E8" w14:textId="7B284A6C"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502AEEC" w14:textId="77777777"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960537" w:rsidRPr="00C50BC7" w14:paraId="1130ADA0" w14:textId="77777777" w:rsidTr="00DC264B">
        <w:tc>
          <w:tcPr>
            <w:tcW w:w="672" w:type="dxa"/>
          </w:tcPr>
          <w:p w14:paraId="42EAE956" w14:textId="77777777"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90667DA" w14:textId="77777777"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14:paraId="15CAE758" w14:textId="71EA1C5D"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19E9F2" w14:textId="77777777"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960537" w:rsidRPr="00C50BC7" w14:paraId="361409CE" w14:textId="77777777" w:rsidTr="00DC264B">
        <w:tc>
          <w:tcPr>
            <w:tcW w:w="672" w:type="dxa"/>
          </w:tcPr>
          <w:p w14:paraId="13819C42" w14:textId="77777777"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6E544E3D" w14:textId="77777777"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велопарковок,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14:paraId="334A7831" w14:textId="1E1FB42D"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AF1B75B" w14:textId="77777777"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960537" w:rsidRPr="00C50BC7" w14:paraId="13B4B373" w14:textId="77777777" w:rsidTr="00DC264B">
        <w:tc>
          <w:tcPr>
            <w:tcW w:w="672" w:type="dxa"/>
          </w:tcPr>
          <w:p w14:paraId="39C90551" w14:textId="77777777"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6FDDDA53" w14:textId="77777777"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14:paraId="2D0DA38E" w14:textId="2FE76486"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F484CBC" w14:textId="77777777"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5B3593" w:rsidRPr="00C50BC7" w14:paraId="5307FDD7" w14:textId="77777777" w:rsidTr="00795D28">
        <w:tc>
          <w:tcPr>
            <w:tcW w:w="14923" w:type="dxa"/>
            <w:gridSpan w:val="4"/>
          </w:tcPr>
          <w:p w14:paraId="1654ECAA" w14:textId="77777777"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14:paraId="1398D0D3" w14:textId="77777777" w:rsidTr="00DC264B">
        <w:tc>
          <w:tcPr>
            <w:tcW w:w="672" w:type="dxa"/>
          </w:tcPr>
          <w:p w14:paraId="74A1F0E7" w14:textId="77777777"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3A3B8EB" w14:textId="24E142D8" w:rsidR="005B3593" w:rsidRPr="00DB59B6" w:rsidRDefault="005B3593" w:rsidP="00315B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r w:rsidR="00315B7B">
              <w:rPr>
                <w:rFonts w:ascii="Times New Roman" w:hAnsi="Times New Roman"/>
                <w:sz w:val="26"/>
                <w:szCs w:val="26"/>
              </w:rPr>
              <w:t xml:space="preserve">аг. Колпень           </w:t>
            </w:r>
          </w:p>
        </w:tc>
        <w:tc>
          <w:tcPr>
            <w:tcW w:w="2315" w:type="dxa"/>
          </w:tcPr>
          <w:p w14:paraId="3AF9D189" w14:textId="633544CB"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CE83729" w14:textId="77777777"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14:paraId="691444E0" w14:textId="77777777" w:rsidTr="00DC264B">
        <w:tc>
          <w:tcPr>
            <w:tcW w:w="672" w:type="dxa"/>
          </w:tcPr>
          <w:p w14:paraId="688FF994" w14:textId="77777777"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666952E" w14:textId="77777777"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14:paraId="5875ED8F" w14:textId="5D41BD15"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F277DDC" w14:textId="77777777"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>Детско-юношеская спортивная школа Лоевского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14:paraId="13B77E39" w14:textId="77777777" w:rsidTr="00795D28">
        <w:tc>
          <w:tcPr>
            <w:tcW w:w="14923" w:type="dxa"/>
            <w:gridSpan w:val="4"/>
          </w:tcPr>
          <w:p w14:paraId="49A32B0D" w14:textId="77777777"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14:paraId="6A38992B" w14:textId="77777777" w:rsidTr="00DC264B">
        <w:tc>
          <w:tcPr>
            <w:tcW w:w="672" w:type="dxa"/>
          </w:tcPr>
          <w:p w14:paraId="017204C9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E2E4FB7" w14:textId="77777777"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>, строительство внутридворовых пешеходных дорожек</w:t>
            </w:r>
          </w:p>
        </w:tc>
        <w:tc>
          <w:tcPr>
            <w:tcW w:w="2315" w:type="dxa"/>
          </w:tcPr>
          <w:p w14:paraId="21B4D7E8" w14:textId="1408B41B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1CB95A5" w14:textId="77777777"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«Лоевский райжилкомхоз»</w:t>
            </w:r>
          </w:p>
        </w:tc>
      </w:tr>
      <w:tr w:rsidR="005B3593" w:rsidRPr="00C50BC7" w14:paraId="07B4BB0A" w14:textId="77777777" w:rsidTr="006066A9">
        <w:trPr>
          <w:trHeight w:val="593"/>
        </w:trPr>
        <w:tc>
          <w:tcPr>
            <w:tcW w:w="672" w:type="dxa"/>
          </w:tcPr>
          <w:p w14:paraId="1858EDF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26AEB929" w14:textId="77777777"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>беспечение оборудования велопарковок</w:t>
            </w:r>
          </w:p>
        </w:tc>
        <w:tc>
          <w:tcPr>
            <w:tcW w:w="2315" w:type="dxa"/>
          </w:tcPr>
          <w:p w14:paraId="180220DB" w14:textId="606017C4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B32590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«Лоевский райжилкомхоз»</w:t>
            </w:r>
          </w:p>
        </w:tc>
      </w:tr>
      <w:tr w:rsidR="005B3593" w:rsidRPr="00C50BC7" w14:paraId="16A73735" w14:textId="77777777" w:rsidTr="00DC264B">
        <w:tc>
          <w:tcPr>
            <w:tcW w:w="672" w:type="dxa"/>
          </w:tcPr>
          <w:p w14:paraId="3B782B2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0C1D2E33" w14:textId="77777777"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14:paraId="56820DA1" w14:textId="07EB6643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651AEAE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«Лоевский райжилкомхоз»</w:t>
            </w:r>
          </w:p>
        </w:tc>
      </w:tr>
      <w:tr w:rsidR="0053599E" w:rsidRPr="00C50BC7" w14:paraId="152EEE24" w14:textId="77777777" w:rsidTr="00DC264B">
        <w:tc>
          <w:tcPr>
            <w:tcW w:w="672" w:type="dxa"/>
          </w:tcPr>
          <w:p w14:paraId="27FDB89C" w14:textId="77777777"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B9FEFAB" w14:textId="77777777"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14:paraId="51BA5966" w14:textId="42204C58"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75047591" w14:textId="77777777"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14:paraId="471F41DF" w14:textId="77777777"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«Лоевский райжилкомхоз»</w:t>
            </w:r>
          </w:p>
        </w:tc>
      </w:tr>
      <w:tr w:rsidR="00E365C9" w:rsidRPr="00C50BC7" w14:paraId="7D23A91A" w14:textId="77777777" w:rsidTr="00795D28">
        <w:tc>
          <w:tcPr>
            <w:tcW w:w="14923" w:type="dxa"/>
            <w:gridSpan w:val="4"/>
          </w:tcPr>
          <w:p w14:paraId="4472A4A8" w14:textId="77777777"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14:paraId="5563F55E" w14:textId="77777777" w:rsidTr="00DC264B">
        <w:tc>
          <w:tcPr>
            <w:tcW w:w="672" w:type="dxa"/>
          </w:tcPr>
          <w:p w14:paraId="5C1B561C" w14:textId="77777777"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1FC36031" w14:textId="77777777"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Рекомендовать субъектам торговли расширять ассортимент продукции с оздоровительными 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14:paraId="254E007C" w14:textId="477792FE"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C754FDE" w14:textId="77777777"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14:paraId="7B85C1AD" w14:textId="77777777"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14:paraId="591E5829" w14:textId="77777777" w:rsidTr="00DC264B">
        <w:tc>
          <w:tcPr>
            <w:tcW w:w="672" w:type="dxa"/>
          </w:tcPr>
          <w:p w14:paraId="76C90A29" w14:textId="77777777"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997C022" w14:textId="77777777"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14:paraId="6DB287EE" w14:textId="5E453F34"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159C69" w14:textId="77777777"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 районный ЦГЭ</w:t>
            </w:r>
          </w:p>
        </w:tc>
      </w:tr>
      <w:tr w:rsidR="005E50E3" w:rsidRPr="00C50BC7" w14:paraId="28888B95" w14:textId="77777777" w:rsidTr="00795D28">
        <w:tc>
          <w:tcPr>
            <w:tcW w:w="14923" w:type="dxa"/>
            <w:gridSpan w:val="4"/>
          </w:tcPr>
          <w:p w14:paraId="7C290C03" w14:textId="77777777"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14:paraId="4DBEB73D" w14:textId="77777777"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14:paraId="01A89F6A" w14:textId="77777777" w:rsidTr="00DC264B">
        <w:tc>
          <w:tcPr>
            <w:tcW w:w="672" w:type="dxa"/>
          </w:tcPr>
          <w:p w14:paraId="195FA69A" w14:textId="77777777"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58722C3" w14:textId="77777777"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Создание безбарьерной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14:paraId="2C4D4AE3" w14:textId="29E9FFB0"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C3EBB36" w14:textId="77777777"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14:paraId="7DA0CACC" w14:textId="77777777"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90FF8E" w14:textId="77777777"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5418E99C" w14:textId="77777777" w:rsidTr="00DC264B">
        <w:tc>
          <w:tcPr>
            <w:tcW w:w="672" w:type="dxa"/>
          </w:tcPr>
          <w:p w14:paraId="3CF85B28" w14:textId="77777777"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ECDE979" w14:textId="77777777"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ий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14:paraId="5C828106" w14:textId="35C59100"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59CBA9E" w14:textId="77777777"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38B00768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73194EB6" w14:textId="77777777" w:rsidTr="00DC264B">
        <w:tc>
          <w:tcPr>
            <w:tcW w:w="672" w:type="dxa"/>
          </w:tcPr>
          <w:p w14:paraId="5AC6F4CA" w14:textId="77777777"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1DA9D189" w14:textId="77777777"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«Лоевский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14:paraId="16D83AAE" w14:textId="195981DE"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04FEAC0" w14:textId="77777777"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14ED6A72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0DE9735F" w14:textId="77777777" w:rsidTr="00DC264B">
        <w:tc>
          <w:tcPr>
            <w:tcW w:w="672" w:type="dxa"/>
          </w:tcPr>
          <w:p w14:paraId="2CED8646" w14:textId="77777777"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2F44F589" w14:textId="77777777"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14:paraId="038C54E7" w14:textId="0A3465FD"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9A1C403" w14:textId="77777777"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 xml:space="preserve">Учреждение «Лоевский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14:paraId="06239F89" w14:textId="77777777" w:rsidTr="00795D28">
        <w:tc>
          <w:tcPr>
            <w:tcW w:w="14923" w:type="dxa"/>
            <w:gridSpan w:val="4"/>
          </w:tcPr>
          <w:p w14:paraId="4FFBB38A" w14:textId="77777777"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14:paraId="0FCBEFDA" w14:textId="77777777" w:rsidTr="00DC264B">
        <w:tc>
          <w:tcPr>
            <w:tcW w:w="672" w:type="dxa"/>
          </w:tcPr>
          <w:p w14:paraId="1FABFB8D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23DE0D37" w14:textId="77777777"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соответствующим обозначением данной территории</w:t>
            </w:r>
          </w:p>
        </w:tc>
        <w:tc>
          <w:tcPr>
            <w:tcW w:w="2315" w:type="dxa"/>
          </w:tcPr>
          <w:p w14:paraId="18ADCB47" w14:textId="0B504B59"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E5C2388" w14:textId="77777777"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КЖУП «Лоевский райжилкомхоз»</w:t>
            </w:r>
          </w:p>
        </w:tc>
      </w:tr>
      <w:tr w:rsidR="005E50E3" w:rsidRPr="00C50BC7" w14:paraId="5C1B2052" w14:textId="77777777" w:rsidTr="00DC264B">
        <w:tc>
          <w:tcPr>
            <w:tcW w:w="672" w:type="dxa"/>
          </w:tcPr>
          <w:p w14:paraId="1DBD30B3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E0206D6" w14:textId="33DC770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14:paraId="2ECD2858" w14:textId="7188E60A"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F918154" w14:textId="77777777"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</w:t>
            </w:r>
          </w:p>
        </w:tc>
      </w:tr>
      <w:tr w:rsidR="005E50E3" w:rsidRPr="00C50BC7" w14:paraId="19E7694E" w14:textId="77777777" w:rsidTr="00DC264B">
        <w:tc>
          <w:tcPr>
            <w:tcW w:w="672" w:type="dxa"/>
          </w:tcPr>
          <w:p w14:paraId="17B3DB75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69F6E008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14:paraId="3EFD8C84" w14:textId="62EC86A6"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2004763A" w14:textId="77777777"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14:paraId="6638537A" w14:textId="77777777"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государственный педагогический колледж»</w:t>
            </w:r>
          </w:p>
        </w:tc>
      </w:tr>
      <w:tr w:rsidR="005E50E3" w:rsidRPr="00C50BC7" w14:paraId="2870EAD4" w14:textId="77777777" w:rsidTr="00DC264B">
        <w:tc>
          <w:tcPr>
            <w:tcW w:w="672" w:type="dxa"/>
          </w:tcPr>
          <w:p w14:paraId="5DBFA416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1C06B62A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14:paraId="48871863" w14:textId="571CF891"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1BF7179" w14:textId="77777777"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14:paraId="4841B3C9" w14:textId="77777777" w:rsidTr="00795D28">
        <w:tc>
          <w:tcPr>
            <w:tcW w:w="14923" w:type="dxa"/>
            <w:gridSpan w:val="4"/>
          </w:tcPr>
          <w:p w14:paraId="0EED7F84" w14:textId="77777777"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14:paraId="2910E52E" w14:textId="77777777" w:rsidTr="00DC264B">
        <w:tc>
          <w:tcPr>
            <w:tcW w:w="672" w:type="dxa"/>
          </w:tcPr>
          <w:p w14:paraId="1B9AEEC7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21C70A15" w14:textId="77777777"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14:paraId="6BDA8D89" w14:textId="6CC38FFD"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A74ACAB" w14:textId="77777777"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идеологической работы и по делам молодежи райисполкома</w:t>
            </w:r>
          </w:p>
        </w:tc>
      </w:tr>
      <w:tr w:rsidR="00B927FB" w:rsidRPr="00C50BC7" w14:paraId="2069C6B5" w14:textId="77777777" w:rsidTr="00DC264B">
        <w:tc>
          <w:tcPr>
            <w:tcW w:w="672" w:type="dxa"/>
          </w:tcPr>
          <w:p w14:paraId="0834CD03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6CA9A183" w14:textId="77777777"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(вебинаров)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14:paraId="42A60BFC" w14:textId="1A89886C"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726A3E0" w14:textId="77777777"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государственный педагогический колледж», КЖУП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«Лоевский райжилкомхоз»,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14:paraId="14F8CAD3" w14:textId="77777777"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14:paraId="2789B58E" w14:textId="77777777"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«Лоевский районный</w:t>
      </w:r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F2DDE" w14:textId="77777777" w:rsidR="0055536F" w:rsidRDefault="0055536F" w:rsidP="004730A8">
      <w:pPr>
        <w:spacing w:after="0" w:line="240" w:lineRule="auto"/>
      </w:pPr>
      <w:r>
        <w:separator/>
      </w:r>
    </w:p>
  </w:endnote>
  <w:endnote w:type="continuationSeparator" w:id="0">
    <w:p w14:paraId="79F79E79" w14:textId="77777777" w:rsidR="0055536F" w:rsidRDefault="0055536F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2157" w14:textId="77777777" w:rsidR="00795D28" w:rsidRDefault="00795D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155E" w14:textId="77777777" w:rsidR="00795D28" w:rsidRDefault="00795D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44BA" w14:textId="77777777" w:rsidR="00795D28" w:rsidRDefault="00795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B124" w14:textId="77777777" w:rsidR="0055536F" w:rsidRDefault="0055536F" w:rsidP="004730A8">
      <w:pPr>
        <w:spacing w:after="0" w:line="240" w:lineRule="auto"/>
      </w:pPr>
      <w:r>
        <w:separator/>
      </w:r>
    </w:p>
  </w:footnote>
  <w:footnote w:type="continuationSeparator" w:id="0">
    <w:p w14:paraId="596DC61E" w14:textId="77777777" w:rsidR="0055536F" w:rsidRDefault="0055536F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CC81" w14:textId="77777777" w:rsidR="00795D28" w:rsidRDefault="00795D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90566"/>
      <w:docPartObj>
        <w:docPartGallery w:val="Page Numbers (Top of Page)"/>
        <w:docPartUnique/>
      </w:docPartObj>
    </w:sdtPr>
    <w:sdtEndPr/>
    <w:sdtContent>
      <w:p w14:paraId="620A6BC4" w14:textId="73A53D71" w:rsidR="00795D28" w:rsidRDefault="00C53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53B1C" w14:textId="77777777" w:rsidR="00795D28" w:rsidRDefault="00795D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999B" w14:textId="77777777" w:rsidR="00795D28" w:rsidRDefault="00795D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6272"/>
    <w:rsid w:val="001963BB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15B7B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0912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0979"/>
  <w15:docId w15:val="{816A0F91-8BE0-4F93-A42F-AC9491BE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2DC5-E814-4BFA-B74B-9E78C13A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user</cp:lastModifiedBy>
  <cp:revision>3</cp:revision>
  <cp:lastPrinted>2025-07-23T08:58:00Z</cp:lastPrinted>
  <dcterms:created xsi:type="dcterms:W3CDTF">2025-08-04T13:04:00Z</dcterms:created>
  <dcterms:modified xsi:type="dcterms:W3CDTF">2025-08-04T13:09:00Z</dcterms:modified>
</cp:coreProperties>
</file>